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7E" w:rsidRDefault="0038597E">
      <w:pPr>
        <w:pStyle w:val="ConsPlusTitlePage"/>
      </w:pPr>
      <w:r>
        <w:t xml:space="preserve">Документ предоставлен </w:t>
      </w:r>
      <w:hyperlink r:id="rId4" w:history="1">
        <w:r>
          <w:rPr>
            <w:color w:val="0000FF"/>
          </w:rPr>
          <w:t>КонсультантПлюс</w:t>
        </w:r>
      </w:hyperlink>
      <w:r>
        <w:br/>
      </w:r>
    </w:p>
    <w:p w:rsidR="0038597E" w:rsidRDefault="0038597E">
      <w:pPr>
        <w:pStyle w:val="ConsPlusNormal"/>
        <w:jc w:val="both"/>
        <w:outlineLvl w:val="0"/>
      </w:pPr>
    </w:p>
    <w:p w:rsidR="0038597E" w:rsidRDefault="0038597E">
      <w:pPr>
        <w:pStyle w:val="ConsPlusTitle"/>
        <w:jc w:val="center"/>
        <w:outlineLvl w:val="0"/>
      </w:pPr>
      <w:r>
        <w:t>ПРАВИТЕЛЬСТВО КРАСНОЯРСКОГО КРАЯ</w:t>
      </w:r>
    </w:p>
    <w:p w:rsidR="0038597E" w:rsidRDefault="0038597E">
      <w:pPr>
        <w:pStyle w:val="ConsPlusTitle"/>
        <w:jc w:val="center"/>
      </w:pPr>
    </w:p>
    <w:p w:rsidR="0038597E" w:rsidRDefault="0038597E">
      <w:pPr>
        <w:pStyle w:val="ConsPlusTitle"/>
        <w:jc w:val="center"/>
      </w:pPr>
      <w:r>
        <w:t>ПОСТАНОВЛЕНИЕ</w:t>
      </w:r>
    </w:p>
    <w:p w:rsidR="0038597E" w:rsidRDefault="0038597E">
      <w:pPr>
        <w:pStyle w:val="ConsPlusTitle"/>
        <w:jc w:val="center"/>
      </w:pPr>
      <w:r>
        <w:t>от 17 декабря 2014 г. N 602-п</w:t>
      </w:r>
    </w:p>
    <w:p w:rsidR="0038597E" w:rsidRDefault="0038597E">
      <w:pPr>
        <w:pStyle w:val="ConsPlusTitle"/>
        <w:jc w:val="center"/>
      </w:pPr>
    </w:p>
    <w:p w:rsidR="0038597E" w:rsidRDefault="0038597E">
      <w:pPr>
        <w:pStyle w:val="ConsPlusTitle"/>
        <w:jc w:val="center"/>
      </w:pPr>
      <w:r>
        <w:t>О ПОРЯДКЕ ОРГАНИЗАЦИИ ОСУЩЕСТВЛЕНИЯ РЕГИОНАЛЬНОГО</w:t>
      </w:r>
    </w:p>
    <w:p w:rsidR="0038597E" w:rsidRDefault="0038597E">
      <w:pPr>
        <w:pStyle w:val="ConsPlusTitle"/>
        <w:jc w:val="center"/>
      </w:pPr>
      <w:r>
        <w:t>ГОСУДАРСТВЕННОГО КОНТРОЛЯ (НАДЗОРА) В СФЕРЕ СОЦИАЛЬНОГО</w:t>
      </w:r>
    </w:p>
    <w:p w:rsidR="0038597E" w:rsidRDefault="0038597E">
      <w:pPr>
        <w:pStyle w:val="ConsPlusTitle"/>
        <w:jc w:val="center"/>
      </w:pPr>
      <w:r>
        <w:t>ОБСЛУЖИВАНИЯ ГРАЖДАН В КРАСНОЯРСКОМ КРАЕ</w:t>
      </w:r>
    </w:p>
    <w:p w:rsidR="0038597E" w:rsidRDefault="0038597E">
      <w:pPr>
        <w:pStyle w:val="ConsPlusNormal"/>
        <w:jc w:val="center"/>
      </w:pPr>
    </w:p>
    <w:p w:rsidR="0038597E" w:rsidRDefault="0038597E">
      <w:pPr>
        <w:pStyle w:val="ConsPlusNormal"/>
        <w:jc w:val="center"/>
      </w:pPr>
      <w:r>
        <w:t>Список изменяющих документов</w:t>
      </w:r>
    </w:p>
    <w:p w:rsidR="0038597E" w:rsidRDefault="0038597E">
      <w:pPr>
        <w:pStyle w:val="ConsPlusNormal"/>
        <w:jc w:val="center"/>
      </w:pPr>
      <w:r>
        <w:t>(в ред. Постановлений Правительства Красноярского края</w:t>
      </w:r>
    </w:p>
    <w:p w:rsidR="0038597E" w:rsidRDefault="0038597E">
      <w:pPr>
        <w:pStyle w:val="ConsPlusNormal"/>
        <w:jc w:val="center"/>
      </w:pPr>
      <w:r>
        <w:t xml:space="preserve">от 30.10.2015 </w:t>
      </w:r>
      <w:hyperlink r:id="rId5" w:history="1">
        <w:r>
          <w:rPr>
            <w:color w:val="0000FF"/>
          </w:rPr>
          <w:t>N 579-п</w:t>
        </w:r>
      </w:hyperlink>
      <w:r>
        <w:t xml:space="preserve">, от 07.11.2016 </w:t>
      </w:r>
      <w:hyperlink r:id="rId6" w:history="1">
        <w:r>
          <w:rPr>
            <w:color w:val="0000FF"/>
          </w:rPr>
          <w:t>N 554-п</w:t>
        </w:r>
      </w:hyperlink>
      <w:r>
        <w:t xml:space="preserve">, от 22.02.2017 </w:t>
      </w:r>
      <w:hyperlink r:id="rId7" w:history="1">
        <w:r>
          <w:rPr>
            <w:color w:val="0000FF"/>
          </w:rPr>
          <w:t>N 111-п</w:t>
        </w:r>
      </w:hyperlink>
      <w:r>
        <w:t>)</w:t>
      </w:r>
    </w:p>
    <w:p w:rsidR="0038597E" w:rsidRDefault="0038597E">
      <w:pPr>
        <w:pStyle w:val="ConsPlusNormal"/>
        <w:jc w:val="both"/>
      </w:pPr>
    </w:p>
    <w:p w:rsidR="0038597E" w:rsidRDefault="0038597E">
      <w:pPr>
        <w:pStyle w:val="ConsPlusNormal"/>
        <w:ind w:firstLine="540"/>
        <w:jc w:val="both"/>
      </w:pPr>
      <w:r>
        <w:t xml:space="preserve">В соответствии с </w:t>
      </w:r>
      <w:hyperlink r:id="rId8" w:history="1">
        <w:r>
          <w:rPr>
            <w:color w:val="0000FF"/>
          </w:rPr>
          <w:t>пунктом 12 статьи 8</w:t>
        </w:r>
      </w:hyperlink>
      <w:r>
        <w:t xml:space="preserve">, </w:t>
      </w:r>
      <w:hyperlink r:id="rId9" w:history="1">
        <w:r>
          <w:rPr>
            <w:color w:val="0000FF"/>
          </w:rPr>
          <w:t>статьей 33</w:t>
        </w:r>
      </w:hyperlink>
      <w:r>
        <w:t xml:space="preserve"> Федерального закона от 28.12.2013 N 442-ФЗ "Об основах социального обслуживания граждан в Российской Федерации", </w:t>
      </w:r>
      <w:hyperlink r:id="rId10" w:history="1">
        <w:r>
          <w:rPr>
            <w:color w:val="0000FF"/>
          </w:rPr>
          <w:t>статьей 103</w:t>
        </w:r>
      </w:hyperlink>
      <w:r>
        <w:t xml:space="preserve"> Устава Красноярского края, </w:t>
      </w:r>
      <w:hyperlink r:id="rId11" w:history="1">
        <w:r>
          <w:rPr>
            <w:color w:val="0000FF"/>
          </w:rPr>
          <w:t>пунктом 12 статьи 4</w:t>
        </w:r>
      </w:hyperlink>
      <w:r>
        <w:t xml:space="preserve"> Закона Красноярского края от 16.12.2014 N 7-3023 "Об организации социального обслуживания граждан в Красноярском крае" постановляю:</w:t>
      </w:r>
    </w:p>
    <w:p w:rsidR="0038597E" w:rsidRDefault="0038597E">
      <w:pPr>
        <w:pStyle w:val="ConsPlusNormal"/>
        <w:spacing w:before="220"/>
        <w:ind w:firstLine="540"/>
        <w:jc w:val="both"/>
      </w:pPr>
      <w:r>
        <w:t xml:space="preserve">1. Утвердить </w:t>
      </w:r>
      <w:hyperlink w:anchor="P35" w:history="1">
        <w:r>
          <w:rPr>
            <w:color w:val="0000FF"/>
          </w:rPr>
          <w:t>Порядок</w:t>
        </w:r>
      </w:hyperlink>
      <w:r>
        <w:t xml:space="preserve"> организации осуществления регионального государственного контроля (надзора) в сфере социального обслуживания граждан в Красноярском крае согласно приложению.</w:t>
      </w:r>
    </w:p>
    <w:p w:rsidR="0038597E" w:rsidRDefault="0038597E">
      <w:pPr>
        <w:pStyle w:val="ConsPlusNormal"/>
        <w:jc w:val="both"/>
      </w:pPr>
      <w:r>
        <w:t xml:space="preserve">(в ред. </w:t>
      </w:r>
      <w:hyperlink r:id="rId12" w:history="1">
        <w:r>
          <w:rPr>
            <w:color w:val="0000FF"/>
          </w:rPr>
          <w:t>Постановления</w:t>
        </w:r>
      </w:hyperlink>
      <w:r>
        <w:t xml:space="preserve"> Правительства Красноярского края от 30.10.2015 N 579-п)</w:t>
      </w:r>
    </w:p>
    <w:p w:rsidR="0038597E" w:rsidRDefault="0038597E">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38597E" w:rsidRDefault="0038597E">
      <w:pPr>
        <w:pStyle w:val="ConsPlusNormal"/>
        <w:spacing w:before="220"/>
        <w:ind w:firstLine="540"/>
        <w:jc w:val="both"/>
      </w:pPr>
      <w:r>
        <w:t>3. Постановление вступает в силу через 10 дней после его официального опубликования, но не ранее 1 января 2015 года.</w:t>
      </w:r>
    </w:p>
    <w:p w:rsidR="0038597E" w:rsidRDefault="0038597E">
      <w:pPr>
        <w:pStyle w:val="ConsPlusNormal"/>
        <w:jc w:val="both"/>
      </w:pPr>
    </w:p>
    <w:p w:rsidR="0038597E" w:rsidRDefault="0038597E">
      <w:pPr>
        <w:pStyle w:val="ConsPlusNormal"/>
        <w:jc w:val="right"/>
      </w:pPr>
      <w:r>
        <w:t>Первый заместитель</w:t>
      </w:r>
    </w:p>
    <w:p w:rsidR="0038597E" w:rsidRDefault="0038597E">
      <w:pPr>
        <w:pStyle w:val="ConsPlusNormal"/>
        <w:jc w:val="right"/>
      </w:pPr>
      <w:r>
        <w:t>Губернатора края -</w:t>
      </w:r>
    </w:p>
    <w:p w:rsidR="0038597E" w:rsidRDefault="0038597E">
      <w:pPr>
        <w:pStyle w:val="ConsPlusNormal"/>
        <w:jc w:val="right"/>
      </w:pPr>
      <w:r>
        <w:t>председатель</w:t>
      </w:r>
    </w:p>
    <w:p w:rsidR="0038597E" w:rsidRDefault="0038597E">
      <w:pPr>
        <w:pStyle w:val="ConsPlusNormal"/>
        <w:jc w:val="right"/>
      </w:pPr>
      <w:r>
        <w:t>Правительства края</w:t>
      </w:r>
    </w:p>
    <w:p w:rsidR="0038597E" w:rsidRDefault="0038597E">
      <w:pPr>
        <w:pStyle w:val="ConsPlusNormal"/>
        <w:jc w:val="right"/>
      </w:pPr>
      <w:r>
        <w:t>В.П.ТОМЕНКО</w:t>
      </w:r>
    </w:p>
    <w:p w:rsidR="0038597E" w:rsidRDefault="0038597E">
      <w:pPr>
        <w:pStyle w:val="ConsPlusNormal"/>
        <w:jc w:val="both"/>
      </w:pPr>
    </w:p>
    <w:p w:rsidR="0038597E" w:rsidRDefault="0038597E">
      <w:pPr>
        <w:pStyle w:val="ConsPlusNormal"/>
        <w:jc w:val="both"/>
      </w:pPr>
    </w:p>
    <w:p w:rsidR="0038597E" w:rsidRDefault="0038597E">
      <w:pPr>
        <w:pStyle w:val="ConsPlusNormal"/>
        <w:jc w:val="both"/>
      </w:pPr>
    </w:p>
    <w:p w:rsidR="0038597E" w:rsidRDefault="0038597E">
      <w:pPr>
        <w:pStyle w:val="ConsPlusNormal"/>
        <w:jc w:val="both"/>
      </w:pPr>
    </w:p>
    <w:p w:rsidR="0038597E" w:rsidRDefault="0038597E">
      <w:pPr>
        <w:pStyle w:val="ConsPlusNormal"/>
        <w:jc w:val="both"/>
      </w:pPr>
    </w:p>
    <w:p w:rsidR="0038597E" w:rsidRDefault="0038597E">
      <w:pPr>
        <w:pStyle w:val="ConsPlusNormal"/>
        <w:jc w:val="right"/>
        <w:outlineLvl w:val="0"/>
      </w:pPr>
      <w:r>
        <w:t>Приложение</w:t>
      </w:r>
    </w:p>
    <w:p w:rsidR="0038597E" w:rsidRDefault="0038597E">
      <w:pPr>
        <w:pStyle w:val="ConsPlusNormal"/>
        <w:jc w:val="right"/>
      </w:pPr>
      <w:r>
        <w:t>к Постановлению</w:t>
      </w:r>
    </w:p>
    <w:p w:rsidR="0038597E" w:rsidRDefault="0038597E">
      <w:pPr>
        <w:pStyle w:val="ConsPlusNormal"/>
        <w:jc w:val="right"/>
      </w:pPr>
      <w:r>
        <w:t>Правительства Красноярского края</w:t>
      </w:r>
    </w:p>
    <w:p w:rsidR="0038597E" w:rsidRDefault="0038597E">
      <w:pPr>
        <w:pStyle w:val="ConsPlusNormal"/>
        <w:jc w:val="right"/>
      </w:pPr>
      <w:r>
        <w:t>от 17 декабря 2014 г. N 602-п</w:t>
      </w:r>
    </w:p>
    <w:p w:rsidR="0038597E" w:rsidRDefault="0038597E">
      <w:pPr>
        <w:pStyle w:val="ConsPlusNormal"/>
        <w:jc w:val="both"/>
      </w:pPr>
    </w:p>
    <w:p w:rsidR="0038597E" w:rsidRDefault="0038597E">
      <w:pPr>
        <w:pStyle w:val="ConsPlusTitle"/>
        <w:jc w:val="center"/>
      </w:pPr>
      <w:bookmarkStart w:id="0" w:name="P35"/>
      <w:bookmarkEnd w:id="0"/>
      <w:r>
        <w:t>ПОРЯДОК</w:t>
      </w:r>
    </w:p>
    <w:p w:rsidR="0038597E" w:rsidRDefault="0038597E">
      <w:pPr>
        <w:pStyle w:val="ConsPlusTitle"/>
        <w:jc w:val="center"/>
      </w:pPr>
      <w:r>
        <w:t>ОРГАНИЗАЦИИ ОСУЩЕСТВЛЕНИЯ РЕГИОНАЛЬНОГО ГОСУДАРСТВЕННОГО</w:t>
      </w:r>
    </w:p>
    <w:p w:rsidR="0038597E" w:rsidRDefault="0038597E">
      <w:pPr>
        <w:pStyle w:val="ConsPlusTitle"/>
        <w:jc w:val="center"/>
      </w:pPr>
      <w:r>
        <w:t>КОНТРОЛЯ (НАДЗОРА) В СФЕРЕ СОЦИАЛЬНОГО ОБСЛУЖИВАНИЯ ГРАЖДАН</w:t>
      </w:r>
    </w:p>
    <w:p w:rsidR="0038597E" w:rsidRDefault="0038597E">
      <w:pPr>
        <w:pStyle w:val="ConsPlusTitle"/>
        <w:jc w:val="center"/>
      </w:pPr>
      <w:r>
        <w:t>В КРАСНОЯРСКОМ КРАЕ</w:t>
      </w:r>
    </w:p>
    <w:p w:rsidR="0038597E" w:rsidRDefault="0038597E">
      <w:pPr>
        <w:pStyle w:val="ConsPlusNormal"/>
        <w:jc w:val="center"/>
      </w:pPr>
    </w:p>
    <w:p w:rsidR="0038597E" w:rsidRDefault="0038597E">
      <w:pPr>
        <w:pStyle w:val="ConsPlusNormal"/>
        <w:jc w:val="center"/>
      </w:pPr>
      <w:r>
        <w:t>Список изменяющих документов</w:t>
      </w:r>
    </w:p>
    <w:p w:rsidR="0038597E" w:rsidRDefault="0038597E">
      <w:pPr>
        <w:pStyle w:val="ConsPlusNormal"/>
        <w:jc w:val="center"/>
      </w:pPr>
      <w:r>
        <w:t>(в ред. Постановлений Правительства Красноярского края</w:t>
      </w:r>
    </w:p>
    <w:p w:rsidR="0038597E" w:rsidRDefault="0038597E">
      <w:pPr>
        <w:pStyle w:val="ConsPlusNormal"/>
        <w:jc w:val="center"/>
      </w:pPr>
      <w:r>
        <w:lastRenderedPageBreak/>
        <w:t xml:space="preserve">от 30.10.2015 </w:t>
      </w:r>
      <w:hyperlink r:id="rId13" w:history="1">
        <w:r>
          <w:rPr>
            <w:color w:val="0000FF"/>
          </w:rPr>
          <w:t>N 579-п</w:t>
        </w:r>
      </w:hyperlink>
      <w:r>
        <w:t xml:space="preserve">, от 07.11.2016 </w:t>
      </w:r>
      <w:hyperlink r:id="rId14" w:history="1">
        <w:r>
          <w:rPr>
            <w:color w:val="0000FF"/>
          </w:rPr>
          <w:t>N 554-п</w:t>
        </w:r>
      </w:hyperlink>
      <w:r>
        <w:t xml:space="preserve">, от 22.02.2017 </w:t>
      </w:r>
      <w:hyperlink r:id="rId15" w:history="1">
        <w:r>
          <w:rPr>
            <w:color w:val="0000FF"/>
          </w:rPr>
          <w:t>N 111-п</w:t>
        </w:r>
      </w:hyperlink>
      <w:r>
        <w:t>)</w:t>
      </w:r>
    </w:p>
    <w:p w:rsidR="0038597E" w:rsidRDefault="0038597E">
      <w:pPr>
        <w:pStyle w:val="ConsPlusNormal"/>
        <w:jc w:val="both"/>
      </w:pPr>
    </w:p>
    <w:p w:rsidR="0038597E" w:rsidRDefault="0038597E">
      <w:pPr>
        <w:pStyle w:val="ConsPlusNormal"/>
        <w:ind w:firstLine="540"/>
        <w:jc w:val="both"/>
      </w:pPr>
      <w:r>
        <w:t>1. Настоящий Порядок организации осуществления регионального государственного контроля (надзора) в сфере социального обслуживания граждан в Красноярском крае (далее - Порядок) определяет механизм организации осуществления уполномоченным органом - министерством социальной политики Красноярского края (далее - Министерство) регионального государственного контроля (надзора) в сфере социального обслуживания граждан в Красноярском крае.</w:t>
      </w:r>
    </w:p>
    <w:p w:rsidR="0038597E" w:rsidRDefault="0038597E">
      <w:pPr>
        <w:pStyle w:val="ConsPlusNormal"/>
        <w:jc w:val="both"/>
      </w:pPr>
      <w:r>
        <w:t xml:space="preserve">(в ред. </w:t>
      </w:r>
      <w:hyperlink r:id="rId16" w:history="1">
        <w:r>
          <w:rPr>
            <w:color w:val="0000FF"/>
          </w:rPr>
          <w:t>Постановления</w:t>
        </w:r>
      </w:hyperlink>
      <w:r>
        <w:t xml:space="preserve"> Правительства Красноярского края от 30.10.2015 N 579-п)</w:t>
      </w:r>
    </w:p>
    <w:p w:rsidR="0038597E" w:rsidRDefault="0038597E">
      <w:pPr>
        <w:pStyle w:val="ConsPlusNormal"/>
        <w:spacing w:before="220"/>
        <w:ind w:firstLine="540"/>
        <w:jc w:val="both"/>
      </w:pPr>
      <w:r>
        <w:t xml:space="preserve">2. Предметом регионального государственного контроля в сфере социального обслуживания граждан в Красноярском крае (далее - региональный государственный контроль) является обеспечение соответствия деятельности поставщиков социальных услуг (далее - поставщики) нормам Федерального </w:t>
      </w:r>
      <w:hyperlink r:id="rId17" w:history="1">
        <w:r>
          <w:rPr>
            <w:color w:val="0000FF"/>
          </w:rPr>
          <w:t>закона</w:t>
        </w:r>
      </w:hyperlink>
      <w:r>
        <w:t xml:space="preserve"> от 28.12.2013 N 442-ФЗ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Красноярского края.</w:t>
      </w:r>
    </w:p>
    <w:p w:rsidR="0038597E" w:rsidRDefault="0038597E">
      <w:pPr>
        <w:pStyle w:val="ConsPlusNormal"/>
        <w:spacing w:before="220"/>
        <w:ind w:firstLine="540"/>
        <w:jc w:val="both"/>
      </w:pPr>
      <w:r>
        <w:t xml:space="preserve">3. К отношениям, связанным с осуществлением государственного регионального контроля, применяются положения Федерального </w:t>
      </w:r>
      <w:hyperlink r:id="rId18" w:history="1">
        <w:r>
          <w:rPr>
            <w:color w:val="0000FF"/>
          </w:rPr>
          <w:t>закона</w:t>
        </w:r>
      </w:hyperlink>
      <w:r>
        <w:t xml:space="preserve"> от 26.12.2008 N 294-ФЗ "О защите прав юридических лиц и индивидуальных предпринимателей при осуществлении контроля (надзора) и муниципального контроля" (далее - Федеральный закон).</w:t>
      </w:r>
    </w:p>
    <w:p w:rsidR="0038597E" w:rsidRDefault="0038597E">
      <w:pPr>
        <w:pStyle w:val="ConsPlusNormal"/>
        <w:spacing w:before="220"/>
        <w:ind w:firstLine="540"/>
        <w:jc w:val="both"/>
      </w:pPr>
      <w:r>
        <w:t>4. Региональный государственный контроль осуществляется посредством организации и проведения проверок деятельности поставщиков (далее - проверка),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поставщиками.</w:t>
      </w:r>
    </w:p>
    <w:p w:rsidR="0038597E" w:rsidRDefault="0038597E">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22.02.2017 N 111-п)</w:t>
      </w:r>
    </w:p>
    <w:p w:rsidR="0038597E" w:rsidRDefault="0038597E">
      <w:pPr>
        <w:pStyle w:val="ConsPlusNormal"/>
        <w:spacing w:before="220"/>
        <w:ind w:firstLine="540"/>
        <w:jc w:val="both"/>
      </w:pPr>
      <w:r>
        <w:t>Организация и проведение мероприятий по профилактике нарушений обязательных требований, а также мероприятий по контролю, осуществляемых без взаимодействия с поставщиками, осуществляется Министерством в соответствии с нормами Федерального закона, регламентирующими организацию и проведение мероприятий по профилактике нарушений обязательных требований, мероприятий по контролю без взаимодействия с юридическими лицами, индивидуальными предпринимателями.</w:t>
      </w:r>
    </w:p>
    <w:p w:rsidR="0038597E" w:rsidRDefault="0038597E">
      <w:pPr>
        <w:pStyle w:val="ConsPlusNormal"/>
        <w:jc w:val="both"/>
      </w:pPr>
      <w:r>
        <w:t xml:space="preserve">(абзац введен </w:t>
      </w:r>
      <w:hyperlink r:id="rId20" w:history="1">
        <w:r>
          <w:rPr>
            <w:color w:val="0000FF"/>
          </w:rPr>
          <w:t>Постановлением</w:t>
        </w:r>
      </w:hyperlink>
      <w:r>
        <w:t xml:space="preserve"> Правительства Красноярского края от 22.02.2017 N 111-п)</w:t>
      </w:r>
    </w:p>
    <w:p w:rsidR="0038597E" w:rsidRDefault="0038597E">
      <w:pPr>
        <w:pStyle w:val="ConsPlusNormal"/>
        <w:spacing w:before="220"/>
        <w:ind w:firstLine="540"/>
        <w:jc w:val="both"/>
      </w:pPr>
      <w:r>
        <w:t>5. Проверки могут быть плановые и внеплановые и проводятся в форме документарных и (или) выездных проверок.</w:t>
      </w:r>
    </w:p>
    <w:p w:rsidR="0038597E" w:rsidRDefault="0038597E">
      <w:pPr>
        <w:pStyle w:val="ConsPlusNormal"/>
        <w:spacing w:before="220"/>
        <w:ind w:firstLine="540"/>
        <w:jc w:val="both"/>
      </w:pPr>
      <w:r>
        <w:t xml:space="preserve">6. Ежегодный план проведения проверок на очередной год утверждается министром (заместителем министра) социальной политики Красноярского края (далее - министр, заместитель министра) и доводится до сведения заинтересованных лиц в порядке и сроки, установленные Федеральным </w:t>
      </w:r>
      <w:hyperlink r:id="rId21" w:history="1">
        <w:r>
          <w:rPr>
            <w:color w:val="0000FF"/>
          </w:rPr>
          <w:t>законом</w:t>
        </w:r>
      </w:hyperlink>
      <w:r>
        <w:t>.</w:t>
      </w:r>
    </w:p>
    <w:p w:rsidR="0038597E" w:rsidRDefault="0038597E">
      <w:pPr>
        <w:pStyle w:val="ConsPlusNormal"/>
        <w:spacing w:before="220"/>
        <w:ind w:firstLine="540"/>
        <w:jc w:val="both"/>
      </w:pPr>
      <w:r>
        <w:t>7. Для проведения проверки министром (заместителем министра) издается приказ.</w:t>
      </w:r>
    </w:p>
    <w:p w:rsidR="0038597E" w:rsidRDefault="0038597E">
      <w:pPr>
        <w:pStyle w:val="ConsPlusNormal"/>
        <w:spacing w:before="220"/>
        <w:ind w:firstLine="540"/>
        <w:jc w:val="both"/>
      </w:pPr>
      <w:r>
        <w:t>8. Плановые проверки проводятся не чаще одного раза в три года, за исключением поставщиков, осуществляющих предоставление социальных услуг с обеспечением проживания, в отношении которых плановые проверки проводятся не чаще одного раза в два года.</w:t>
      </w:r>
    </w:p>
    <w:p w:rsidR="0038597E" w:rsidRDefault="0038597E">
      <w:pPr>
        <w:pStyle w:val="ConsPlusNormal"/>
        <w:spacing w:before="220"/>
        <w:ind w:firstLine="540"/>
        <w:jc w:val="both"/>
      </w:pPr>
      <w:r>
        <w:lastRenderedPageBreak/>
        <w:t>9. Основанием для проведения внеплановой проверки является:</w:t>
      </w:r>
    </w:p>
    <w:p w:rsidR="0038597E" w:rsidRDefault="0038597E">
      <w:pPr>
        <w:pStyle w:val="ConsPlusNormal"/>
        <w:spacing w:before="220"/>
        <w:ind w:firstLine="540"/>
        <w:jc w:val="both"/>
      </w:pPr>
      <w:r>
        <w:t>1) истечение срока исполнения поставщиком ранее выданного предписания об устранении выявленного нарушения обязательных требований;</w:t>
      </w:r>
    </w:p>
    <w:p w:rsidR="0038597E" w:rsidRDefault="0038597E">
      <w:pPr>
        <w:pStyle w:val="ConsPlusNormal"/>
        <w:spacing w:before="220"/>
        <w:ind w:firstLine="540"/>
        <w:jc w:val="both"/>
      </w:pPr>
      <w:r>
        <w:t>2) мотивированное представление должностного лица Министерства по результатам анализа результатов мероприятий по контролю без взаимодействия с поставщиками,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7E" w:rsidRDefault="0038597E">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22.02.2017 N 111-п)</w:t>
      </w:r>
    </w:p>
    <w:p w:rsidR="0038597E" w:rsidRDefault="0038597E">
      <w:pPr>
        <w:pStyle w:val="ConsPlusNormal"/>
        <w:spacing w:before="220"/>
        <w:ind w:firstLine="540"/>
        <w:jc w:val="both"/>
      </w:pPr>
      <w:bookmarkStart w:id="1" w:name="P60"/>
      <w:bookmarkEnd w:id="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597E" w:rsidRDefault="0038597E">
      <w:pPr>
        <w:pStyle w:val="ConsPlusNormal"/>
        <w:jc w:val="both"/>
      </w:pPr>
      <w:r>
        <w:t xml:space="preserve">(в ред. </w:t>
      </w:r>
      <w:hyperlink r:id="rId23" w:history="1">
        <w:r>
          <w:rPr>
            <w:color w:val="0000FF"/>
          </w:rPr>
          <w:t>Постановления</w:t>
        </w:r>
      </w:hyperlink>
      <w:r>
        <w:t xml:space="preserve"> Правительства Красноярского края от 07.11.2016 N 554-п)</w:t>
      </w:r>
    </w:p>
    <w:p w:rsidR="0038597E" w:rsidRDefault="0038597E">
      <w:pPr>
        <w:pStyle w:val="ConsPlusNormal"/>
        <w:spacing w:before="220"/>
        <w:ind w:firstLine="540"/>
        <w:jc w:val="both"/>
      </w:pPr>
      <w:bookmarkStart w:id="2" w:name="P62"/>
      <w:bookmarkEnd w:id="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597E" w:rsidRDefault="0038597E">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07.11.2016 N 554-п)</w:t>
      </w:r>
    </w:p>
    <w:p w:rsidR="0038597E" w:rsidRDefault="0038597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поставщику и такое обращение не было рассмотрено либо требования заявителя не были удовлетворены);</w:t>
      </w:r>
    </w:p>
    <w:p w:rsidR="0038597E" w:rsidRDefault="0038597E">
      <w:pPr>
        <w:pStyle w:val="ConsPlusNormal"/>
        <w:jc w:val="both"/>
      </w:pPr>
      <w:r>
        <w:t xml:space="preserve">(пп. "в" в ред. </w:t>
      </w:r>
      <w:hyperlink r:id="rId25" w:history="1">
        <w:r>
          <w:rPr>
            <w:color w:val="0000FF"/>
          </w:rPr>
          <w:t>Постановления</w:t>
        </w:r>
      </w:hyperlink>
      <w:r>
        <w:t xml:space="preserve"> Правительства Красноярского края от 22.02.2017 N 111-п)</w:t>
      </w:r>
    </w:p>
    <w:p w:rsidR="0038597E" w:rsidRDefault="0038597E">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7E" w:rsidRDefault="0038597E">
      <w:pPr>
        <w:pStyle w:val="ConsPlusNormal"/>
        <w:spacing w:before="220"/>
        <w:ind w:firstLine="540"/>
        <w:jc w:val="both"/>
      </w:pPr>
      <w:r>
        <w:t xml:space="preserve">10. Порядок уведомления поставщиков о проведении проверки, сроки проведения, порядок организации проверки, права, обязанности и ограничения при проведении проверки регулируются Федеральным </w:t>
      </w:r>
      <w:hyperlink r:id="rId26" w:history="1">
        <w:r>
          <w:rPr>
            <w:color w:val="0000FF"/>
          </w:rPr>
          <w:t>законом</w:t>
        </w:r>
      </w:hyperlink>
      <w:r>
        <w:t>.</w:t>
      </w:r>
    </w:p>
    <w:p w:rsidR="0038597E" w:rsidRDefault="0038597E">
      <w:pPr>
        <w:pStyle w:val="ConsPlusNormal"/>
        <w:spacing w:before="220"/>
        <w:ind w:firstLine="540"/>
        <w:jc w:val="both"/>
      </w:pPr>
      <w:r>
        <w:t>11. Должностные лица Министерства при проведении проверки обязаны:</w:t>
      </w:r>
    </w:p>
    <w:p w:rsidR="0038597E" w:rsidRDefault="0038597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597E" w:rsidRDefault="0038597E">
      <w:pPr>
        <w:pStyle w:val="ConsPlusNormal"/>
        <w:spacing w:before="220"/>
        <w:ind w:firstLine="540"/>
        <w:jc w:val="both"/>
      </w:pPr>
      <w:r>
        <w:t>2) соблюдать законодательство Российской Федерации, права и законные интересы поставщика, проверка которого проводится;</w:t>
      </w:r>
    </w:p>
    <w:p w:rsidR="0038597E" w:rsidRDefault="0038597E">
      <w:pPr>
        <w:pStyle w:val="ConsPlusNormal"/>
        <w:spacing w:before="220"/>
        <w:ind w:firstLine="540"/>
        <w:jc w:val="both"/>
      </w:pPr>
      <w:r>
        <w:lastRenderedPageBreak/>
        <w:t>3) проводить проверку на основании приказа министра, заместителя министра о ее проведении в соответствии с ее назначением;</w:t>
      </w:r>
    </w:p>
    <w:p w:rsidR="0038597E" w:rsidRDefault="0038597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 в случаях, предусмотренных </w:t>
      </w:r>
      <w:hyperlink w:anchor="P60" w:history="1">
        <w:r>
          <w:rPr>
            <w:color w:val="0000FF"/>
          </w:rPr>
          <w:t>подпунктами "а"</w:t>
        </w:r>
      </w:hyperlink>
      <w:r>
        <w:t xml:space="preserve">, </w:t>
      </w:r>
      <w:hyperlink w:anchor="P62" w:history="1">
        <w:r>
          <w:rPr>
            <w:color w:val="0000FF"/>
          </w:rPr>
          <w:t>"б" подпункта 2 пункта 9</w:t>
        </w:r>
      </w:hyperlink>
      <w:r>
        <w:t xml:space="preserve"> настоящего Порядка, копии документа о согласовании проведения проверки с органами прокуратуры по месту осуществления деятельности поставщиков;</w:t>
      </w:r>
    </w:p>
    <w:p w:rsidR="0038597E" w:rsidRDefault="0038597E">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30.10.2015 N 579-п)</w:t>
      </w:r>
    </w:p>
    <w:p w:rsidR="0038597E" w:rsidRDefault="0038597E">
      <w:pPr>
        <w:pStyle w:val="ConsPlusNormal"/>
        <w:spacing w:before="220"/>
        <w:ind w:firstLine="540"/>
        <w:jc w:val="both"/>
      </w:pPr>
      <w:r>
        <w:t>5) не препятствовать руководителю, иному должностному лицу или уполномоченному представителю поставщика присутствовать при проведении проверки и давать разъяснения по вопросам, относящимся к предмету проверки;</w:t>
      </w:r>
    </w:p>
    <w:p w:rsidR="0038597E" w:rsidRDefault="0038597E">
      <w:pPr>
        <w:pStyle w:val="ConsPlusNormal"/>
        <w:spacing w:before="220"/>
        <w:ind w:firstLine="540"/>
        <w:jc w:val="both"/>
      </w:pPr>
      <w:r>
        <w:t>6) предоставлять руководителю, иному должностному лицу или уполномоченному представителю поставщика, присутствующему при проведении проверки, информацию и документы, относящиеся к предмету проверки;</w:t>
      </w:r>
    </w:p>
    <w:p w:rsidR="0038597E" w:rsidRDefault="0038597E">
      <w:pPr>
        <w:pStyle w:val="ConsPlusNormal"/>
        <w:spacing w:before="220"/>
        <w:ind w:firstLine="540"/>
        <w:jc w:val="both"/>
      </w:pPr>
      <w:r>
        <w:t>7) знакомить руководителя, иное должностное лицо или уполномоченного представителя поставщика с результатами проверки;</w:t>
      </w:r>
    </w:p>
    <w:p w:rsidR="0038597E" w:rsidRDefault="0038597E">
      <w:pPr>
        <w:pStyle w:val="ConsPlusNormal"/>
        <w:spacing w:before="220"/>
        <w:ind w:firstLine="540"/>
        <w:jc w:val="both"/>
      </w:pPr>
      <w:r>
        <w:t>7.1) знакомить руководителя, иное должностное лицо или уполномоченного представителя поставщика с документами и (или) информацией, полученными в рамках межведомственного информационного взаимодействия;</w:t>
      </w:r>
    </w:p>
    <w:p w:rsidR="0038597E" w:rsidRDefault="0038597E">
      <w:pPr>
        <w:pStyle w:val="ConsPlusNormal"/>
        <w:jc w:val="both"/>
      </w:pPr>
      <w:r>
        <w:t xml:space="preserve">(пп. 7.1 введен </w:t>
      </w:r>
      <w:hyperlink r:id="rId28" w:history="1">
        <w:r>
          <w:rPr>
            <w:color w:val="0000FF"/>
          </w:rPr>
          <w:t>Постановлением</w:t>
        </w:r>
      </w:hyperlink>
      <w:r>
        <w:t xml:space="preserve"> Правительства Красноярского края от 07.11.2016 N 554-п)</w:t>
      </w:r>
    </w:p>
    <w:p w:rsidR="0038597E" w:rsidRDefault="0038597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597E" w:rsidRDefault="0038597E">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07.11.2016 N 554-п)</w:t>
      </w:r>
    </w:p>
    <w:p w:rsidR="0038597E" w:rsidRDefault="0038597E">
      <w:pPr>
        <w:pStyle w:val="ConsPlusNormal"/>
        <w:spacing w:before="220"/>
        <w:ind w:firstLine="540"/>
        <w:jc w:val="both"/>
      </w:pPr>
      <w:r>
        <w:t>9) доказывать обоснованность своих действий при их обжаловании поставщиками в порядке, установленном законодательством Российской Федерации;</w:t>
      </w:r>
    </w:p>
    <w:p w:rsidR="0038597E" w:rsidRDefault="0038597E">
      <w:pPr>
        <w:pStyle w:val="ConsPlusNormal"/>
        <w:spacing w:before="220"/>
        <w:ind w:firstLine="540"/>
        <w:jc w:val="both"/>
      </w:pPr>
      <w:r>
        <w:t xml:space="preserve">10) соблюдать сроки проведения проверки, установленные Федеральным </w:t>
      </w:r>
      <w:hyperlink r:id="rId30" w:history="1">
        <w:r>
          <w:rPr>
            <w:color w:val="0000FF"/>
          </w:rPr>
          <w:t>законом</w:t>
        </w:r>
      </w:hyperlink>
      <w:r>
        <w:t>;</w:t>
      </w:r>
    </w:p>
    <w:p w:rsidR="0038597E" w:rsidRDefault="0038597E">
      <w:pPr>
        <w:pStyle w:val="ConsPlusNormal"/>
        <w:spacing w:before="220"/>
        <w:ind w:firstLine="540"/>
        <w:jc w:val="both"/>
      </w:pPr>
      <w:r>
        <w:t>11) не требовать от поставщика документы и иные сведения, представление которых не предусмотрено законодательством Российской Федерации;</w:t>
      </w:r>
    </w:p>
    <w:p w:rsidR="0038597E" w:rsidRDefault="0038597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поставщика ознакомить их с положениями административного регламента (при его наличии), в соответствии с которым проводится проверка;</w:t>
      </w:r>
    </w:p>
    <w:p w:rsidR="0038597E" w:rsidRDefault="0038597E">
      <w:pPr>
        <w:pStyle w:val="ConsPlusNormal"/>
        <w:spacing w:before="220"/>
        <w:ind w:firstLine="540"/>
        <w:jc w:val="both"/>
      </w:pPr>
      <w:r>
        <w:t>13) осуществлять запись о проведенной проверке в журнале учета проверок в случае его наличия у поставщика.</w:t>
      </w:r>
    </w:p>
    <w:p w:rsidR="0038597E" w:rsidRDefault="0038597E">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07.11.2016 N 554-п)</w:t>
      </w:r>
    </w:p>
    <w:p w:rsidR="0038597E" w:rsidRDefault="0038597E">
      <w:pPr>
        <w:pStyle w:val="ConsPlusNormal"/>
        <w:spacing w:before="220"/>
        <w:ind w:firstLine="540"/>
        <w:jc w:val="both"/>
      </w:pPr>
      <w:r>
        <w:t xml:space="preserve">12. Руководитель, иное должностное лицо или уполномоченный представитель поставщика </w:t>
      </w:r>
      <w:r>
        <w:lastRenderedPageBreak/>
        <w:t>при проведении проверки имеют право:</w:t>
      </w:r>
    </w:p>
    <w:p w:rsidR="0038597E" w:rsidRDefault="0038597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8597E" w:rsidRDefault="0038597E">
      <w:pPr>
        <w:pStyle w:val="ConsPlusNormal"/>
        <w:spacing w:before="220"/>
        <w:ind w:firstLine="540"/>
        <w:jc w:val="both"/>
      </w:pPr>
      <w:r>
        <w:t xml:space="preserve">2)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32" w:history="1">
        <w:r>
          <w:rPr>
            <w:color w:val="0000FF"/>
          </w:rPr>
          <w:t>законом</w:t>
        </w:r>
      </w:hyperlink>
      <w:r>
        <w:t>;</w:t>
      </w:r>
    </w:p>
    <w:p w:rsidR="0038597E" w:rsidRDefault="0038597E">
      <w:pPr>
        <w:pStyle w:val="ConsPlusNormal"/>
        <w:spacing w:before="220"/>
        <w:ind w:firstLine="540"/>
        <w:jc w:val="both"/>
      </w:pPr>
      <w:r>
        <w:t>2.1)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Министерству учреждений, в распоряжении которых находятся эти документы и (или) информация;</w:t>
      </w:r>
    </w:p>
    <w:p w:rsidR="0038597E" w:rsidRDefault="0038597E">
      <w:pPr>
        <w:pStyle w:val="ConsPlusNormal"/>
        <w:jc w:val="both"/>
      </w:pPr>
      <w:r>
        <w:t xml:space="preserve">(пп. 2.1 введен </w:t>
      </w:r>
      <w:hyperlink r:id="rId33" w:history="1">
        <w:r>
          <w:rPr>
            <w:color w:val="0000FF"/>
          </w:rPr>
          <w:t>Постановлением</w:t>
        </w:r>
      </w:hyperlink>
      <w:r>
        <w:t xml:space="preserve"> Правительства Красноярского края от 07.11.2016 N 554-п)</w:t>
      </w:r>
    </w:p>
    <w:p w:rsidR="0038597E" w:rsidRDefault="0038597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38597E" w:rsidRDefault="0038597E">
      <w:pPr>
        <w:pStyle w:val="ConsPlusNormal"/>
        <w:jc w:val="both"/>
      </w:pPr>
      <w:r>
        <w:t xml:space="preserve">(пп. 2.2 введен </w:t>
      </w:r>
      <w:hyperlink r:id="rId34" w:history="1">
        <w:r>
          <w:rPr>
            <w:color w:val="0000FF"/>
          </w:rPr>
          <w:t>Постановлением</w:t>
        </w:r>
      </w:hyperlink>
      <w:r>
        <w:t xml:space="preserve"> Правительства Красноярского края от 07.11.2016 N 554-п)</w:t>
      </w:r>
    </w:p>
    <w:p w:rsidR="0038597E" w:rsidRDefault="0038597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8597E" w:rsidRDefault="0038597E">
      <w:pPr>
        <w:pStyle w:val="ConsPlusNormal"/>
        <w:spacing w:before="220"/>
        <w:ind w:firstLine="540"/>
        <w:jc w:val="both"/>
      </w:pPr>
      <w:r>
        <w:t>4) обжаловать действия (бездействие) должностных лиц Министерства, повлекшие за собой нарушение прав поставщика при проведении проверки, в административном и (или) судебном порядке в соответствии с законодательством Российской Федерации;</w:t>
      </w:r>
    </w:p>
    <w:p w:rsidR="0038597E" w:rsidRDefault="0038597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38597E" w:rsidRDefault="0038597E">
      <w:pPr>
        <w:pStyle w:val="ConsPlusNormal"/>
        <w:spacing w:before="220"/>
        <w:ind w:firstLine="540"/>
        <w:jc w:val="both"/>
      </w:pPr>
      <w:r>
        <w:t>13. При проведении проверок поставщики, являющиеся юридическими лицами, обязаны обеспечить присутствие руководителей, иных должностных лиц или уполномоченных представителей; поставщики,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8597E" w:rsidRDefault="0038597E">
      <w:pPr>
        <w:pStyle w:val="ConsPlusNormal"/>
        <w:spacing w:before="220"/>
        <w:ind w:firstLine="540"/>
        <w:jc w:val="both"/>
      </w:pPr>
      <w:r>
        <w:t xml:space="preserve">14. По результатам проверки должностными лицами Министерства, проводящими проверку, в порядке и в сроки, установленные Федеральным </w:t>
      </w:r>
      <w:hyperlink r:id="rId35" w:history="1">
        <w:r>
          <w:rPr>
            <w:color w:val="0000FF"/>
          </w:rPr>
          <w:t>законом</w:t>
        </w:r>
      </w:hyperlink>
      <w:r>
        <w:t>, составляется акт проверки.</w:t>
      </w:r>
    </w:p>
    <w:p w:rsidR="0038597E" w:rsidRDefault="0038597E">
      <w:pPr>
        <w:pStyle w:val="ConsPlusNormal"/>
        <w:spacing w:before="220"/>
        <w:ind w:firstLine="540"/>
        <w:jc w:val="both"/>
      </w:pPr>
      <w:r>
        <w:t>15. В случае выявления при проведении проверки нарушений поставщиком обязательных требований должностные лица Министерства, проводившие проверку, в пределах полномочий, предусмотренных законодательством Российской Федерации, обязаны:</w:t>
      </w:r>
    </w:p>
    <w:p w:rsidR="0038597E" w:rsidRDefault="0038597E">
      <w:pPr>
        <w:pStyle w:val="ConsPlusNormal"/>
        <w:spacing w:before="220"/>
        <w:ind w:firstLine="540"/>
        <w:jc w:val="both"/>
      </w:pPr>
      <w:r>
        <w:t>1) выдать предписание поставщику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597E" w:rsidRDefault="0038597E">
      <w:pPr>
        <w:pStyle w:val="ConsPlusNormal"/>
        <w:jc w:val="both"/>
      </w:pPr>
      <w:r>
        <w:t xml:space="preserve">(в ред. </w:t>
      </w:r>
      <w:hyperlink r:id="rId36" w:history="1">
        <w:r>
          <w:rPr>
            <w:color w:val="0000FF"/>
          </w:rPr>
          <w:t>Постановления</w:t>
        </w:r>
      </w:hyperlink>
      <w:r>
        <w:t xml:space="preserve"> Правительства Красноярского края от 07.11.2016 N 554-п)</w:t>
      </w:r>
    </w:p>
    <w:p w:rsidR="0038597E" w:rsidRDefault="0038597E">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7E" w:rsidRDefault="0038597E">
      <w:pPr>
        <w:pStyle w:val="ConsPlusNormal"/>
        <w:jc w:val="both"/>
      </w:pPr>
      <w:r>
        <w:t xml:space="preserve">(в ред. </w:t>
      </w:r>
      <w:hyperlink r:id="rId37" w:history="1">
        <w:r>
          <w:rPr>
            <w:color w:val="0000FF"/>
          </w:rPr>
          <w:t>Постановления</w:t>
        </w:r>
      </w:hyperlink>
      <w:r>
        <w:t xml:space="preserve"> Правительства Красноярского края от 07.11.2016 N 554-п)</w:t>
      </w:r>
    </w:p>
    <w:p w:rsidR="0038597E" w:rsidRDefault="0038597E">
      <w:pPr>
        <w:pStyle w:val="ConsPlusNormal"/>
        <w:jc w:val="both"/>
      </w:pPr>
    </w:p>
    <w:p w:rsidR="0038597E" w:rsidRDefault="0038597E">
      <w:pPr>
        <w:pStyle w:val="ConsPlusNormal"/>
        <w:jc w:val="both"/>
      </w:pPr>
    </w:p>
    <w:p w:rsidR="0038597E" w:rsidRDefault="0038597E">
      <w:pPr>
        <w:pStyle w:val="ConsPlusNormal"/>
        <w:pBdr>
          <w:top w:val="single" w:sz="6" w:space="0" w:color="auto"/>
        </w:pBdr>
        <w:spacing w:before="100" w:after="100"/>
        <w:jc w:val="both"/>
        <w:rPr>
          <w:sz w:val="2"/>
          <w:szCs w:val="2"/>
        </w:rPr>
      </w:pPr>
    </w:p>
    <w:p w:rsidR="00921D82" w:rsidRDefault="00921D82">
      <w:bookmarkStart w:id="3" w:name="_GoBack"/>
      <w:bookmarkEnd w:id="3"/>
    </w:p>
    <w:sectPr w:rsidR="00921D82" w:rsidSect="00D77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E"/>
    <w:rsid w:val="0038597E"/>
    <w:rsid w:val="00921D82"/>
    <w:rsid w:val="00DA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D1BB-9C6D-4164-9A6F-985ADDB3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АБОЧИЙ"/>
    <w:uiPriority w:val="1"/>
    <w:qFormat/>
    <w:rsid w:val="00DA6F47"/>
    <w:pPr>
      <w:spacing w:after="0" w:line="240" w:lineRule="auto"/>
    </w:pPr>
    <w:rPr>
      <w:rFonts w:ascii="Times New Roman" w:hAnsi="Times New Roman"/>
      <w:sz w:val="28"/>
    </w:rPr>
  </w:style>
  <w:style w:type="paragraph" w:customStyle="1" w:styleId="ConsPlusNormal">
    <w:name w:val="ConsPlusNormal"/>
    <w:rsid w:val="00385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9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CE5E9F167E7F855390B2BF8F2D2C21B433CF2DC680CA76082D34412C7C36E6942D332C1684DD9561D11415C44BE" TargetMode="External"/><Relationship Id="rId18" Type="http://schemas.openxmlformats.org/officeDocument/2006/relationships/hyperlink" Target="consultantplus://offline/ref=B7CE5E9F167E7F855390B2A98C41732EB5399126CE85C522507E321673C24CE" TargetMode="External"/><Relationship Id="rId26" Type="http://schemas.openxmlformats.org/officeDocument/2006/relationships/hyperlink" Target="consultantplus://offline/ref=B7CE5E9F167E7F855390B2A98C41732EB5399126CE85C522507E321673C24CE" TargetMode="External"/><Relationship Id="rId39" Type="http://schemas.openxmlformats.org/officeDocument/2006/relationships/theme" Target="theme/theme1.xml"/><Relationship Id="rId21" Type="http://schemas.openxmlformats.org/officeDocument/2006/relationships/hyperlink" Target="consultantplus://offline/ref=B7CE5E9F167E7F855390B2A98C41732EB5399126CE85C522507E321673C24CE" TargetMode="External"/><Relationship Id="rId34" Type="http://schemas.openxmlformats.org/officeDocument/2006/relationships/hyperlink" Target="consultantplus://offline/ref=B7CE5E9F167E7F855390B2BF8F2D2C21B433CF2DC68CCF710C2934412C7C36E6942D332C1684DD9561D11417C44EE" TargetMode="External"/><Relationship Id="rId7" Type="http://schemas.openxmlformats.org/officeDocument/2006/relationships/hyperlink" Target="consultantplus://offline/ref=B7CE5E9F167E7F855390B2BF8F2D2C21B433CF2DC68CC9770F2334412C7C36E6942D332C1684DD9561D11416C44EE" TargetMode="External"/><Relationship Id="rId12" Type="http://schemas.openxmlformats.org/officeDocument/2006/relationships/hyperlink" Target="consultantplus://offline/ref=B7CE5E9F167E7F855390B2BF8F2D2C21B433CF2DC680CA76082D34412C7C36E6942D332C1684DD9561D11414C442E" TargetMode="External"/><Relationship Id="rId17" Type="http://schemas.openxmlformats.org/officeDocument/2006/relationships/hyperlink" Target="consultantplus://offline/ref=B7CE5E9F167E7F855390B2A98C41732EB63E9720C380C522507E321673C24CE" TargetMode="External"/><Relationship Id="rId25" Type="http://schemas.openxmlformats.org/officeDocument/2006/relationships/hyperlink" Target="consultantplus://offline/ref=B7CE5E9F167E7F855390B2BF8F2D2C21B433CF2DC68CC9770F2334412C7C36E6942D332C1684DD9561D11417C448E" TargetMode="External"/><Relationship Id="rId33" Type="http://schemas.openxmlformats.org/officeDocument/2006/relationships/hyperlink" Target="consultantplus://offline/ref=B7CE5E9F167E7F855390B2BF8F2D2C21B433CF2DC68CCF710C2934412C7C36E6942D332C1684DD9561D11417C448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CE5E9F167E7F855390B2BF8F2D2C21B433CF2DC680CA76082D34412C7C36E6942D332C1684DD9561D11415C44AE" TargetMode="External"/><Relationship Id="rId20" Type="http://schemas.openxmlformats.org/officeDocument/2006/relationships/hyperlink" Target="consultantplus://offline/ref=B7CE5E9F167E7F855390B2BF8F2D2C21B433CF2DC68CC9770F2334412C7C36E6942D332C1684DD9561D11416C442E" TargetMode="External"/><Relationship Id="rId29" Type="http://schemas.openxmlformats.org/officeDocument/2006/relationships/hyperlink" Target="consultantplus://offline/ref=B7CE5E9F167E7F855390B2BF8F2D2C21B433CF2DC68CCF710C2934412C7C36E6942D332C1684DD9561D11417C44AE" TargetMode="External"/><Relationship Id="rId1" Type="http://schemas.openxmlformats.org/officeDocument/2006/relationships/styles" Target="styles.xml"/><Relationship Id="rId6" Type="http://schemas.openxmlformats.org/officeDocument/2006/relationships/hyperlink" Target="consultantplus://offline/ref=B7CE5E9F167E7F855390B2BF8F2D2C21B433CF2DC68CCF710C2934412C7C36E6942D332C1684DD9561D11416C44EE" TargetMode="External"/><Relationship Id="rId11" Type="http://schemas.openxmlformats.org/officeDocument/2006/relationships/hyperlink" Target="consultantplus://offline/ref=B7CE5E9F167E7F855390B2BF8F2D2C21B433CF2DC68DCE750B2C34412C7C36E6942D332C1684DD9561D11415C443E" TargetMode="External"/><Relationship Id="rId24" Type="http://schemas.openxmlformats.org/officeDocument/2006/relationships/hyperlink" Target="consultantplus://offline/ref=B7CE5E9F167E7F855390B2BF8F2D2C21B433CF2DC68CCF710C2934412C7C36E6942D332C1684DD9561D11416C44CE" TargetMode="External"/><Relationship Id="rId32" Type="http://schemas.openxmlformats.org/officeDocument/2006/relationships/hyperlink" Target="consultantplus://offline/ref=B7CE5E9F167E7F855390B2A98C41732EB5399126CE85C522507E321673C24CE" TargetMode="External"/><Relationship Id="rId37" Type="http://schemas.openxmlformats.org/officeDocument/2006/relationships/hyperlink" Target="consultantplus://offline/ref=B7CE5E9F167E7F855390B2BF8F2D2C21B433CF2DC68CCF710C2934412C7C36E6942D332C1684DD9561D11417C44DE" TargetMode="External"/><Relationship Id="rId5" Type="http://schemas.openxmlformats.org/officeDocument/2006/relationships/hyperlink" Target="consultantplus://offline/ref=B7CE5E9F167E7F855390B2BF8F2D2C21B433CF2DC680CA76082D34412C7C36E6942D332C1684DD9561D11414C443E" TargetMode="External"/><Relationship Id="rId15" Type="http://schemas.openxmlformats.org/officeDocument/2006/relationships/hyperlink" Target="consultantplus://offline/ref=B7CE5E9F167E7F855390B2BF8F2D2C21B433CF2DC68CC9770F2334412C7C36E6942D332C1684DD9561D11416C44DE" TargetMode="External"/><Relationship Id="rId23" Type="http://schemas.openxmlformats.org/officeDocument/2006/relationships/hyperlink" Target="consultantplus://offline/ref=B7CE5E9F167E7F855390B2BF8F2D2C21B433CF2DC68CCF710C2934412C7C36E6942D332C1684DD9561D11416C44CE" TargetMode="External"/><Relationship Id="rId28" Type="http://schemas.openxmlformats.org/officeDocument/2006/relationships/hyperlink" Target="consultantplus://offline/ref=B7CE5E9F167E7F855390B2BF8F2D2C21B433CF2DC68CCF710C2934412C7C36E6942D332C1684DD9561D11416C442E" TargetMode="External"/><Relationship Id="rId36" Type="http://schemas.openxmlformats.org/officeDocument/2006/relationships/hyperlink" Target="consultantplus://offline/ref=B7CE5E9F167E7F855390B2BF8F2D2C21B433CF2DC68CCF710C2934412C7C36E6942D332C1684DD9561D11417C44DE" TargetMode="External"/><Relationship Id="rId10" Type="http://schemas.openxmlformats.org/officeDocument/2006/relationships/hyperlink" Target="consultantplus://offline/ref=B7CE5E9F167E7F855390B2BF8F2D2C21B433CF2DC683CB7C052F34412C7C36E6942D332C1684DD9561D11113C448E" TargetMode="External"/><Relationship Id="rId19" Type="http://schemas.openxmlformats.org/officeDocument/2006/relationships/hyperlink" Target="consultantplus://offline/ref=B7CE5E9F167E7F855390B2BF8F2D2C21B433CF2DC68CC9770F2334412C7C36E6942D332C1684DD9561D11416C44CE" TargetMode="External"/><Relationship Id="rId31" Type="http://schemas.openxmlformats.org/officeDocument/2006/relationships/hyperlink" Target="consultantplus://offline/ref=B7CE5E9F167E7F855390B2BF8F2D2C21B433CF2DC68CCF710C2934412C7C36E6942D332C1684DD9561D11417C44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CE5E9F167E7F855390B2A98C41732EB63E9720C380C522507E3216732C30B3D46D357955C0D390C643E" TargetMode="External"/><Relationship Id="rId14" Type="http://schemas.openxmlformats.org/officeDocument/2006/relationships/hyperlink" Target="consultantplus://offline/ref=B7CE5E9F167E7F855390B2BF8F2D2C21B433CF2DC68CCF710C2934412C7C36E6942D332C1684DD9561D11416C44DE" TargetMode="External"/><Relationship Id="rId22" Type="http://schemas.openxmlformats.org/officeDocument/2006/relationships/hyperlink" Target="consultantplus://offline/ref=B7CE5E9F167E7F855390B2BF8F2D2C21B433CF2DC68CC9770F2334412C7C36E6942D332C1684DD9561D11417C44AE" TargetMode="External"/><Relationship Id="rId27" Type="http://schemas.openxmlformats.org/officeDocument/2006/relationships/hyperlink" Target="consultantplus://offline/ref=B7CE5E9F167E7F855390B2BF8F2D2C21B433CF2DC680CA76082D34412C7C36E6942D332C1684DD9561D11415C449E" TargetMode="External"/><Relationship Id="rId30" Type="http://schemas.openxmlformats.org/officeDocument/2006/relationships/hyperlink" Target="consultantplus://offline/ref=B7CE5E9F167E7F855390B2A98C41732EB5399126CE85C522507E321673C24CE" TargetMode="External"/><Relationship Id="rId35" Type="http://schemas.openxmlformats.org/officeDocument/2006/relationships/hyperlink" Target="consultantplus://offline/ref=B7CE5E9F167E7F855390B2A98C41732EB5399126CE85C522507E321673C24CE" TargetMode="External"/><Relationship Id="rId8" Type="http://schemas.openxmlformats.org/officeDocument/2006/relationships/hyperlink" Target="consultantplus://offline/ref=B7CE5E9F167E7F855390B2A98C41732EB63E9720C380C522507E3216732C30B3D46D357955C0D09DC64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dc:creator>
  <cp:keywords/>
  <dc:description/>
  <cp:lastModifiedBy>Сафарова</cp:lastModifiedBy>
  <cp:revision>1</cp:revision>
  <dcterms:created xsi:type="dcterms:W3CDTF">2017-12-26T04:56:00Z</dcterms:created>
  <dcterms:modified xsi:type="dcterms:W3CDTF">2017-12-26T04:56:00Z</dcterms:modified>
</cp:coreProperties>
</file>