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963" w:rsidRDefault="00B92963" w:rsidP="00B92963">
      <w:pPr>
        <w:tabs>
          <w:tab w:val="left" w:pos="1276"/>
        </w:tabs>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58240" behindDoc="0" locked="0" layoutInCell="1" allowOverlap="1" wp14:anchorId="7F30D2F3" wp14:editId="0F19A400">
            <wp:simplePos x="0" y="0"/>
            <wp:positionH relativeFrom="column">
              <wp:posOffset>-739140</wp:posOffset>
            </wp:positionH>
            <wp:positionV relativeFrom="paragraph">
              <wp:posOffset>-347345</wp:posOffset>
            </wp:positionV>
            <wp:extent cx="7282180" cy="1023048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82180" cy="10230485"/>
                    </a:xfrm>
                    <a:prstGeom prst="rect">
                      <a:avLst/>
                    </a:prstGeom>
                  </pic:spPr>
                </pic:pic>
              </a:graphicData>
            </a:graphic>
            <wp14:sizeRelH relativeFrom="page">
              <wp14:pctWidth>0</wp14:pctWidth>
            </wp14:sizeRelH>
            <wp14:sizeRelV relativeFrom="page">
              <wp14:pctHeight>0</wp14:pctHeight>
            </wp14:sizeRelV>
          </wp:anchor>
        </w:drawing>
      </w:r>
    </w:p>
    <w:p w:rsidR="00F06FB4" w:rsidRDefault="004D3172" w:rsidP="00134DDE">
      <w:pPr>
        <w:tabs>
          <w:tab w:val="left" w:pos="1276"/>
        </w:tabs>
        <w:spacing w:after="0" w:line="240" w:lineRule="auto"/>
        <w:ind w:firstLine="709"/>
        <w:jc w:val="both"/>
        <w:rPr>
          <w:rFonts w:ascii="Times New Roman" w:hAnsi="Times New Roman" w:cs="Times New Roman"/>
          <w:sz w:val="24"/>
          <w:szCs w:val="24"/>
        </w:rPr>
      </w:pPr>
      <w:r w:rsidRPr="00285FAE">
        <w:rPr>
          <w:rFonts w:ascii="Times New Roman" w:hAnsi="Times New Roman" w:cs="Times New Roman"/>
          <w:sz w:val="24"/>
          <w:szCs w:val="24"/>
        </w:rPr>
        <w:lastRenderedPageBreak/>
        <w:t>Внести в Коллективный договор муниципально</w:t>
      </w:r>
      <w:r w:rsidR="00127A36" w:rsidRPr="00285FAE">
        <w:rPr>
          <w:rFonts w:ascii="Times New Roman" w:hAnsi="Times New Roman" w:cs="Times New Roman"/>
          <w:sz w:val="24"/>
          <w:szCs w:val="24"/>
        </w:rPr>
        <w:t xml:space="preserve">го </w:t>
      </w:r>
      <w:r w:rsidRPr="00285FAE">
        <w:rPr>
          <w:rFonts w:ascii="Times New Roman" w:hAnsi="Times New Roman" w:cs="Times New Roman"/>
          <w:sz w:val="24"/>
          <w:szCs w:val="24"/>
        </w:rPr>
        <w:t>бюджетно</w:t>
      </w:r>
      <w:r w:rsidR="00127A36" w:rsidRPr="00285FAE">
        <w:rPr>
          <w:rFonts w:ascii="Times New Roman" w:hAnsi="Times New Roman" w:cs="Times New Roman"/>
          <w:sz w:val="24"/>
          <w:szCs w:val="24"/>
        </w:rPr>
        <w:t xml:space="preserve">го </w:t>
      </w:r>
      <w:r w:rsidRPr="00285FAE">
        <w:rPr>
          <w:rFonts w:ascii="Times New Roman" w:hAnsi="Times New Roman" w:cs="Times New Roman"/>
          <w:sz w:val="24"/>
          <w:szCs w:val="24"/>
        </w:rPr>
        <w:t>учреждени</w:t>
      </w:r>
      <w:r w:rsidR="00127A36" w:rsidRPr="00285FAE">
        <w:rPr>
          <w:rFonts w:ascii="Times New Roman" w:hAnsi="Times New Roman" w:cs="Times New Roman"/>
          <w:sz w:val="24"/>
          <w:szCs w:val="24"/>
        </w:rPr>
        <w:t>я</w:t>
      </w:r>
      <w:r w:rsidRPr="00285FAE">
        <w:rPr>
          <w:rFonts w:ascii="Times New Roman" w:hAnsi="Times New Roman" w:cs="Times New Roman"/>
          <w:sz w:val="24"/>
          <w:szCs w:val="24"/>
        </w:rPr>
        <w:t xml:space="preserve"> социального обслуживания «Центр социальной помощи семье и детям «Октябрьский»</w:t>
      </w:r>
      <w:r w:rsidR="00ED10A1">
        <w:rPr>
          <w:rFonts w:ascii="Times New Roman" w:hAnsi="Times New Roman" w:cs="Times New Roman"/>
          <w:sz w:val="24"/>
          <w:szCs w:val="24"/>
        </w:rPr>
        <w:t xml:space="preserve"> </w:t>
      </w:r>
      <w:r w:rsidR="00D86ADC">
        <w:rPr>
          <w:rFonts w:ascii="Times New Roman" w:hAnsi="Times New Roman" w:cs="Times New Roman"/>
          <w:sz w:val="24"/>
          <w:szCs w:val="24"/>
        </w:rPr>
        <w:t>(далее - К</w:t>
      </w:r>
      <w:r w:rsidR="00ED10A1">
        <w:rPr>
          <w:rFonts w:ascii="Times New Roman" w:hAnsi="Times New Roman" w:cs="Times New Roman"/>
          <w:sz w:val="24"/>
          <w:szCs w:val="24"/>
        </w:rPr>
        <w:t>оллективный договор)</w:t>
      </w:r>
      <w:r w:rsidRPr="00285FAE">
        <w:rPr>
          <w:rFonts w:ascii="Times New Roman" w:hAnsi="Times New Roman" w:cs="Times New Roman"/>
          <w:sz w:val="24"/>
          <w:szCs w:val="24"/>
        </w:rPr>
        <w:t xml:space="preserve"> следующие  изменения и дополнения:</w:t>
      </w:r>
    </w:p>
    <w:p w:rsidR="00ED10A1" w:rsidRDefault="002D0265" w:rsidP="00134DDE">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ED10A1">
        <w:rPr>
          <w:rFonts w:ascii="Times New Roman" w:hAnsi="Times New Roman" w:cs="Times New Roman"/>
          <w:sz w:val="24"/>
          <w:szCs w:val="24"/>
        </w:rPr>
        <w:t>П</w:t>
      </w:r>
      <w:r w:rsidR="004D3172" w:rsidRPr="00ED10A1">
        <w:rPr>
          <w:rFonts w:ascii="Times New Roman" w:hAnsi="Times New Roman" w:cs="Times New Roman"/>
          <w:sz w:val="24"/>
          <w:szCs w:val="24"/>
        </w:rPr>
        <w:t xml:space="preserve">реамбулу </w:t>
      </w:r>
      <w:r w:rsidR="00D86ADC">
        <w:rPr>
          <w:rFonts w:ascii="Times New Roman" w:hAnsi="Times New Roman" w:cs="Times New Roman"/>
          <w:sz w:val="24"/>
          <w:szCs w:val="24"/>
        </w:rPr>
        <w:t>К</w:t>
      </w:r>
      <w:r w:rsidRPr="00ED10A1">
        <w:rPr>
          <w:rFonts w:ascii="Times New Roman" w:hAnsi="Times New Roman" w:cs="Times New Roman"/>
          <w:sz w:val="24"/>
          <w:szCs w:val="24"/>
        </w:rPr>
        <w:t>оллективного договора признать утратившим силу.</w:t>
      </w:r>
    </w:p>
    <w:p w:rsidR="004E1099" w:rsidRPr="00ED10A1" w:rsidRDefault="00ED10A1" w:rsidP="00134DDE">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Внести изменения в </w:t>
      </w:r>
      <w:r w:rsidR="00D86ADC">
        <w:rPr>
          <w:rFonts w:ascii="Times New Roman" w:hAnsi="Times New Roman" w:cs="Times New Roman"/>
          <w:sz w:val="24"/>
          <w:szCs w:val="24"/>
        </w:rPr>
        <w:t>п</w:t>
      </w:r>
      <w:r w:rsidR="00D86ADC" w:rsidRPr="00ED10A1">
        <w:rPr>
          <w:rFonts w:ascii="Times New Roman" w:hAnsi="Times New Roman" w:cs="Times New Roman"/>
          <w:sz w:val="24"/>
          <w:szCs w:val="24"/>
        </w:rPr>
        <w:t>ункт 1.1</w:t>
      </w:r>
      <w:r w:rsidR="00D86ADC">
        <w:rPr>
          <w:rFonts w:ascii="Times New Roman" w:hAnsi="Times New Roman" w:cs="Times New Roman"/>
          <w:sz w:val="24"/>
          <w:szCs w:val="24"/>
        </w:rPr>
        <w:t xml:space="preserve">. </w:t>
      </w:r>
      <w:r>
        <w:rPr>
          <w:rFonts w:ascii="Times New Roman" w:hAnsi="Times New Roman" w:cs="Times New Roman"/>
          <w:sz w:val="24"/>
          <w:szCs w:val="24"/>
        </w:rPr>
        <w:t>раздел</w:t>
      </w:r>
      <w:r w:rsidR="00D86ADC">
        <w:rPr>
          <w:rFonts w:ascii="Times New Roman" w:hAnsi="Times New Roman" w:cs="Times New Roman"/>
          <w:sz w:val="24"/>
          <w:szCs w:val="24"/>
        </w:rPr>
        <w:t>а</w:t>
      </w:r>
      <w:r>
        <w:rPr>
          <w:rFonts w:ascii="Times New Roman" w:hAnsi="Times New Roman" w:cs="Times New Roman"/>
          <w:sz w:val="24"/>
          <w:szCs w:val="24"/>
        </w:rPr>
        <w:t xml:space="preserve"> 1. «ОБЩИЕ ПОЛОЖЕНИЯ»</w:t>
      </w:r>
      <w:r w:rsidR="00D86ADC">
        <w:rPr>
          <w:rFonts w:ascii="Times New Roman" w:hAnsi="Times New Roman" w:cs="Times New Roman"/>
          <w:sz w:val="24"/>
          <w:szCs w:val="24"/>
        </w:rPr>
        <w:t xml:space="preserve"> Коллективного договора и </w:t>
      </w:r>
      <w:r w:rsidR="0078362A" w:rsidRPr="00ED10A1">
        <w:rPr>
          <w:rFonts w:ascii="Times New Roman" w:hAnsi="Times New Roman" w:cs="Times New Roman"/>
          <w:sz w:val="24"/>
          <w:szCs w:val="24"/>
        </w:rPr>
        <w:t xml:space="preserve">изложить </w:t>
      </w:r>
      <w:r w:rsidR="004E1099" w:rsidRPr="00ED10A1">
        <w:rPr>
          <w:rFonts w:ascii="Times New Roman" w:hAnsi="Times New Roman" w:cs="Times New Roman"/>
          <w:sz w:val="24"/>
          <w:szCs w:val="24"/>
        </w:rPr>
        <w:t>в следующей редакции:</w:t>
      </w:r>
    </w:p>
    <w:p w:rsidR="00841DC6" w:rsidRDefault="00D86ADC" w:rsidP="00134DDE">
      <w:pPr>
        <w:pStyle w:val="a3"/>
        <w:tabs>
          <w:tab w:val="left" w:pos="851"/>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«1.1. Настоящий К</w:t>
      </w:r>
      <w:r w:rsidR="004E1099" w:rsidRPr="00285FAE">
        <w:rPr>
          <w:rFonts w:ascii="Times New Roman" w:hAnsi="Times New Roman" w:cs="Times New Roman"/>
          <w:sz w:val="24"/>
          <w:szCs w:val="24"/>
        </w:rPr>
        <w:t>оллективный договор является правовым актом, регулирующим социально-трудовые отношения и устанавливающим взаимные обязательства между работниками и работодателем в лице их представителей.</w:t>
      </w:r>
    </w:p>
    <w:p w:rsidR="00841DC6" w:rsidRPr="00641443" w:rsidRDefault="003B09B3" w:rsidP="00134DDE">
      <w:pPr>
        <w:pStyle w:val="a3"/>
        <w:tabs>
          <w:tab w:val="left" w:pos="851"/>
          <w:tab w:val="left" w:pos="1276"/>
        </w:tabs>
        <w:spacing w:after="100" w:afterAutospacing="1" w:line="240" w:lineRule="auto"/>
        <w:ind w:left="0" w:firstLine="709"/>
        <w:jc w:val="both"/>
        <w:rPr>
          <w:rFonts w:ascii="Times New Roman" w:hAnsi="Times New Roman" w:cs="Times New Roman"/>
          <w:snapToGrid w:val="0"/>
          <w:sz w:val="24"/>
          <w:szCs w:val="24"/>
        </w:rPr>
      </w:pPr>
      <w:r w:rsidRPr="00841DC6">
        <w:rPr>
          <w:rFonts w:ascii="Times New Roman" w:hAnsi="Times New Roman" w:cs="Times New Roman"/>
          <w:snapToGrid w:val="0"/>
          <w:sz w:val="24"/>
          <w:szCs w:val="24"/>
        </w:rPr>
        <w:t xml:space="preserve"> </w:t>
      </w:r>
      <w:r w:rsidR="00D86ADC">
        <w:rPr>
          <w:rFonts w:ascii="Times New Roman" w:hAnsi="Times New Roman" w:cs="Times New Roman"/>
          <w:snapToGrid w:val="0"/>
          <w:sz w:val="24"/>
          <w:szCs w:val="24"/>
        </w:rPr>
        <w:t>Сторонами настоящего К</w:t>
      </w:r>
      <w:r w:rsidRPr="00641443">
        <w:rPr>
          <w:rFonts w:ascii="Times New Roman" w:hAnsi="Times New Roman" w:cs="Times New Roman"/>
          <w:snapToGrid w:val="0"/>
          <w:sz w:val="24"/>
          <w:szCs w:val="24"/>
        </w:rPr>
        <w:t xml:space="preserve">оллективного договора являются: </w:t>
      </w:r>
    </w:p>
    <w:p w:rsidR="00841DC6" w:rsidRPr="00641443" w:rsidRDefault="003B09B3" w:rsidP="00134DDE">
      <w:pPr>
        <w:pStyle w:val="a3"/>
        <w:tabs>
          <w:tab w:val="left" w:pos="851"/>
          <w:tab w:val="left" w:pos="1276"/>
        </w:tabs>
        <w:spacing w:after="100" w:afterAutospacing="1" w:line="240" w:lineRule="auto"/>
        <w:ind w:left="0" w:firstLine="709"/>
        <w:jc w:val="both"/>
        <w:rPr>
          <w:rFonts w:ascii="Times New Roman" w:hAnsi="Times New Roman" w:cs="Times New Roman"/>
          <w:snapToGrid w:val="0"/>
          <w:sz w:val="24"/>
          <w:szCs w:val="24"/>
        </w:rPr>
      </w:pPr>
      <w:r w:rsidRPr="00641443">
        <w:rPr>
          <w:rFonts w:ascii="Times New Roman" w:hAnsi="Times New Roman" w:cs="Times New Roman"/>
          <w:snapToGrid w:val="0"/>
          <w:sz w:val="24"/>
          <w:szCs w:val="24"/>
        </w:rPr>
        <w:t xml:space="preserve">- работники </w:t>
      </w:r>
      <w:r w:rsidRPr="00641443">
        <w:rPr>
          <w:rFonts w:ascii="Times New Roman" w:hAnsi="Times New Roman" w:cs="Times New Roman"/>
          <w:sz w:val="24"/>
          <w:szCs w:val="24"/>
        </w:rPr>
        <w:t xml:space="preserve">МБУ СО «ЦСПСиД «Октябрьский» </w:t>
      </w:r>
      <w:r w:rsidRPr="00641443">
        <w:rPr>
          <w:rFonts w:ascii="Times New Roman" w:hAnsi="Times New Roman" w:cs="Times New Roman"/>
          <w:snapToGrid w:val="0"/>
          <w:sz w:val="24"/>
          <w:szCs w:val="24"/>
        </w:rPr>
        <w:t>(далее</w:t>
      </w:r>
      <w:r w:rsidR="00645DC3">
        <w:rPr>
          <w:rFonts w:ascii="Times New Roman" w:hAnsi="Times New Roman" w:cs="Times New Roman"/>
          <w:snapToGrid w:val="0"/>
          <w:sz w:val="24"/>
          <w:szCs w:val="24"/>
        </w:rPr>
        <w:t xml:space="preserve"> - Работники</w:t>
      </w:r>
      <w:r w:rsidRPr="00641443">
        <w:rPr>
          <w:rFonts w:ascii="Times New Roman" w:hAnsi="Times New Roman" w:cs="Times New Roman"/>
          <w:snapToGrid w:val="0"/>
          <w:sz w:val="24"/>
          <w:szCs w:val="24"/>
        </w:rPr>
        <w:t>), интересы которых представляет первичная профсоюзная организация</w:t>
      </w:r>
      <w:r w:rsidR="00ED0E98">
        <w:rPr>
          <w:rFonts w:ascii="Times New Roman" w:hAnsi="Times New Roman" w:cs="Times New Roman"/>
          <w:snapToGrid w:val="0"/>
          <w:sz w:val="24"/>
          <w:szCs w:val="24"/>
        </w:rPr>
        <w:t xml:space="preserve"> муниципального бюджетного учреждения социального обслуживания</w:t>
      </w:r>
      <w:r w:rsidR="006B5B43">
        <w:rPr>
          <w:rFonts w:ascii="Times New Roman" w:hAnsi="Times New Roman" w:cs="Times New Roman"/>
          <w:snapToGrid w:val="0"/>
          <w:sz w:val="24"/>
          <w:szCs w:val="24"/>
        </w:rPr>
        <w:t xml:space="preserve"> «Центр социальной помощи семье и детям «Октябрьский»</w:t>
      </w:r>
      <w:r w:rsidR="00645DC3">
        <w:rPr>
          <w:rFonts w:ascii="Times New Roman" w:hAnsi="Times New Roman" w:cs="Times New Roman"/>
          <w:snapToGrid w:val="0"/>
          <w:sz w:val="24"/>
          <w:szCs w:val="24"/>
        </w:rPr>
        <w:t xml:space="preserve"> (далее - Профком)</w:t>
      </w:r>
      <w:r w:rsidR="006B5B43">
        <w:rPr>
          <w:rFonts w:ascii="Times New Roman" w:hAnsi="Times New Roman" w:cs="Times New Roman"/>
          <w:sz w:val="24"/>
          <w:szCs w:val="24"/>
        </w:rPr>
        <w:t>;</w:t>
      </w:r>
      <w:r w:rsidRPr="00641443">
        <w:rPr>
          <w:rFonts w:ascii="Times New Roman" w:hAnsi="Times New Roman" w:cs="Times New Roman"/>
          <w:snapToGrid w:val="0"/>
          <w:sz w:val="24"/>
          <w:szCs w:val="24"/>
        </w:rPr>
        <w:t xml:space="preserve">  </w:t>
      </w:r>
    </w:p>
    <w:p w:rsidR="003B09B3" w:rsidRPr="00841DC6" w:rsidRDefault="003B09B3" w:rsidP="00134DDE">
      <w:pPr>
        <w:pStyle w:val="a3"/>
        <w:tabs>
          <w:tab w:val="left" w:pos="851"/>
          <w:tab w:val="left" w:pos="1276"/>
        </w:tabs>
        <w:spacing w:after="100" w:afterAutospacing="1" w:line="240" w:lineRule="auto"/>
        <w:ind w:left="0" w:firstLine="709"/>
        <w:jc w:val="both"/>
        <w:rPr>
          <w:rFonts w:ascii="Times New Roman" w:hAnsi="Times New Roman" w:cs="Times New Roman"/>
          <w:snapToGrid w:val="0"/>
          <w:sz w:val="24"/>
          <w:szCs w:val="24"/>
        </w:rPr>
      </w:pPr>
      <w:r w:rsidRPr="005C17B4">
        <w:rPr>
          <w:rFonts w:ascii="Times New Roman" w:hAnsi="Times New Roman" w:cs="Times New Roman"/>
          <w:snapToGrid w:val="0"/>
          <w:sz w:val="24"/>
          <w:szCs w:val="24"/>
        </w:rPr>
        <w:t xml:space="preserve">- работодатель – </w:t>
      </w:r>
      <w:r w:rsidR="00841DC6" w:rsidRPr="005C17B4">
        <w:rPr>
          <w:rFonts w:ascii="Times New Roman" w:hAnsi="Times New Roman" w:cs="Times New Roman"/>
          <w:snapToGrid w:val="0"/>
          <w:sz w:val="24"/>
          <w:szCs w:val="24"/>
        </w:rPr>
        <w:t>директор</w:t>
      </w:r>
      <w:r w:rsidR="00187D8A" w:rsidRPr="00187D8A">
        <w:rPr>
          <w:rFonts w:ascii="Times New Roman" w:hAnsi="Times New Roman" w:cs="Times New Roman"/>
          <w:sz w:val="24"/>
          <w:szCs w:val="24"/>
        </w:rPr>
        <w:t xml:space="preserve"> </w:t>
      </w:r>
      <w:r w:rsidR="00187D8A" w:rsidRPr="005C17B4">
        <w:rPr>
          <w:rFonts w:ascii="Times New Roman" w:hAnsi="Times New Roman" w:cs="Times New Roman"/>
          <w:sz w:val="24"/>
          <w:szCs w:val="24"/>
        </w:rPr>
        <w:t>МБУ СО «ЦСПСиД «Октябрьский»</w:t>
      </w:r>
      <w:r w:rsidRPr="005C17B4">
        <w:rPr>
          <w:rFonts w:ascii="Times New Roman" w:hAnsi="Times New Roman" w:cs="Times New Roman"/>
          <w:snapToGrid w:val="0"/>
          <w:sz w:val="24"/>
          <w:szCs w:val="24"/>
        </w:rPr>
        <w:t xml:space="preserve">, </w:t>
      </w:r>
      <w:r w:rsidR="00187D8A">
        <w:rPr>
          <w:rFonts w:ascii="Times New Roman" w:hAnsi="Times New Roman" w:cs="Times New Roman"/>
          <w:snapToGrid w:val="0"/>
          <w:sz w:val="24"/>
          <w:szCs w:val="24"/>
        </w:rPr>
        <w:t>действующий на</w:t>
      </w:r>
      <w:r w:rsidR="00B948EF">
        <w:rPr>
          <w:rFonts w:ascii="Times New Roman" w:hAnsi="Times New Roman" w:cs="Times New Roman"/>
          <w:snapToGrid w:val="0"/>
          <w:sz w:val="24"/>
          <w:szCs w:val="24"/>
        </w:rPr>
        <w:t xml:space="preserve"> основании Устава</w:t>
      </w:r>
      <w:proofErr w:type="gramStart"/>
      <w:r w:rsidRPr="005C17B4">
        <w:rPr>
          <w:rFonts w:ascii="Times New Roman" w:hAnsi="Times New Roman" w:cs="Times New Roman"/>
          <w:snapToGrid w:val="0"/>
          <w:sz w:val="24"/>
          <w:szCs w:val="24"/>
        </w:rPr>
        <w:t>.</w:t>
      </w:r>
      <w:r w:rsidR="00D86ADC">
        <w:rPr>
          <w:rFonts w:ascii="Times New Roman" w:hAnsi="Times New Roman" w:cs="Times New Roman"/>
          <w:snapToGrid w:val="0"/>
          <w:sz w:val="24"/>
          <w:szCs w:val="24"/>
        </w:rPr>
        <w:t>»</w:t>
      </w:r>
      <w:r w:rsidRPr="00841DC6">
        <w:rPr>
          <w:rFonts w:ascii="Times New Roman" w:hAnsi="Times New Roman" w:cs="Times New Roman"/>
          <w:snapToGrid w:val="0"/>
          <w:sz w:val="24"/>
          <w:szCs w:val="24"/>
        </w:rPr>
        <w:t xml:space="preserve">  </w:t>
      </w:r>
      <w:proofErr w:type="gramEnd"/>
    </w:p>
    <w:p w:rsidR="004F3853" w:rsidRPr="004F3853" w:rsidRDefault="005C17B4" w:rsidP="00134DDE">
      <w:pPr>
        <w:pStyle w:val="a3"/>
        <w:numPr>
          <w:ilvl w:val="0"/>
          <w:numId w:val="5"/>
        </w:numPr>
        <w:tabs>
          <w:tab w:val="left" w:pos="993"/>
          <w:tab w:val="left" w:pos="1276"/>
        </w:tabs>
        <w:spacing w:after="100" w:afterAutospacing="1" w:line="240" w:lineRule="auto"/>
        <w:ind w:left="0" w:firstLine="709"/>
        <w:jc w:val="both"/>
        <w:rPr>
          <w:rFonts w:ascii="Times New Roman" w:hAnsi="Times New Roman" w:cs="Times New Roman"/>
          <w:snapToGrid w:val="0"/>
          <w:sz w:val="24"/>
          <w:szCs w:val="24"/>
        </w:rPr>
      </w:pPr>
      <w:r w:rsidRPr="004F3853">
        <w:rPr>
          <w:rFonts w:ascii="Times New Roman" w:hAnsi="Times New Roman" w:cs="Times New Roman"/>
          <w:sz w:val="24"/>
          <w:szCs w:val="24"/>
        </w:rPr>
        <w:t>Раздел 1</w:t>
      </w:r>
      <w:r w:rsidR="00D86ADC" w:rsidRPr="004F3853">
        <w:rPr>
          <w:rFonts w:ascii="Times New Roman" w:hAnsi="Times New Roman" w:cs="Times New Roman"/>
          <w:sz w:val="24"/>
          <w:szCs w:val="24"/>
        </w:rPr>
        <w:t>.</w:t>
      </w:r>
      <w:r w:rsidRPr="004F3853">
        <w:rPr>
          <w:rFonts w:ascii="Times New Roman" w:hAnsi="Times New Roman" w:cs="Times New Roman"/>
          <w:sz w:val="24"/>
          <w:szCs w:val="24"/>
        </w:rPr>
        <w:t xml:space="preserve"> «</w:t>
      </w:r>
      <w:r w:rsidR="00D86ADC" w:rsidRPr="004F3853">
        <w:rPr>
          <w:rFonts w:ascii="Times New Roman" w:hAnsi="Times New Roman" w:cs="Times New Roman"/>
          <w:sz w:val="24"/>
          <w:szCs w:val="24"/>
        </w:rPr>
        <w:t>ОБЩИЕ ПОЛОЖЕНИЯ</w:t>
      </w:r>
      <w:r w:rsidRPr="004F3853">
        <w:rPr>
          <w:rFonts w:ascii="Times New Roman" w:hAnsi="Times New Roman" w:cs="Times New Roman"/>
          <w:sz w:val="24"/>
          <w:szCs w:val="24"/>
        </w:rPr>
        <w:t>» д</w:t>
      </w:r>
      <w:r w:rsidR="00CA65BB" w:rsidRPr="004F3853">
        <w:rPr>
          <w:rFonts w:ascii="Times New Roman" w:hAnsi="Times New Roman" w:cs="Times New Roman"/>
          <w:sz w:val="24"/>
          <w:szCs w:val="24"/>
        </w:rPr>
        <w:t>ополнить</w:t>
      </w:r>
      <w:r w:rsidR="00D822EA" w:rsidRPr="004F3853">
        <w:rPr>
          <w:rFonts w:ascii="Times New Roman" w:hAnsi="Times New Roman" w:cs="Times New Roman"/>
          <w:sz w:val="24"/>
          <w:szCs w:val="24"/>
        </w:rPr>
        <w:t xml:space="preserve"> пункт</w:t>
      </w:r>
      <w:r w:rsidR="004F3853" w:rsidRPr="004F3853">
        <w:rPr>
          <w:rFonts w:ascii="Times New Roman" w:hAnsi="Times New Roman" w:cs="Times New Roman"/>
          <w:sz w:val="24"/>
          <w:szCs w:val="24"/>
        </w:rPr>
        <w:t>ами</w:t>
      </w:r>
      <w:r w:rsidR="00D822EA" w:rsidRPr="004F3853">
        <w:rPr>
          <w:rFonts w:ascii="Times New Roman" w:hAnsi="Times New Roman" w:cs="Times New Roman"/>
          <w:sz w:val="24"/>
          <w:szCs w:val="24"/>
        </w:rPr>
        <w:t xml:space="preserve"> 1.7</w:t>
      </w:r>
      <w:r w:rsidRPr="004F3853">
        <w:rPr>
          <w:rFonts w:ascii="Times New Roman" w:hAnsi="Times New Roman" w:cs="Times New Roman"/>
          <w:sz w:val="24"/>
          <w:szCs w:val="24"/>
        </w:rPr>
        <w:t xml:space="preserve">. </w:t>
      </w:r>
      <w:r w:rsidR="004F3853" w:rsidRPr="004F3853">
        <w:rPr>
          <w:rFonts w:ascii="Times New Roman" w:hAnsi="Times New Roman" w:cs="Times New Roman"/>
          <w:sz w:val="24"/>
          <w:szCs w:val="24"/>
        </w:rPr>
        <w:t xml:space="preserve">и 1.8. </w:t>
      </w:r>
      <w:r w:rsidR="004F3853">
        <w:rPr>
          <w:rFonts w:ascii="Times New Roman" w:hAnsi="Times New Roman" w:cs="Times New Roman"/>
          <w:sz w:val="24"/>
          <w:szCs w:val="24"/>
        </w:rPr>
        <w:t xml:space="preserve">и </w:t>
      </w:r>
      <w:r w:rsidR="004F3853" w:rsidRPr="004F3853">
        <w:rPr>
          <w:rFonts w:ascii="Times New Roman" w:hAnsi="Times New Roman" w:cs="Times New Roman"/>
          <w:sz w:val="24"/>
          <w:szCs w:val="24"/>
        </w:rPr>
        <w:t>изложить в следующей редакции</w:t>
      </w:r>
      <w:r w:rsidR="004F3853">
        <w:rPr>
          <w:rFonts w:ascii="Times New Roman" w:hAnsi="Times New Roman" w:cs="Times New Roman"/>
          <w:sz w:val="24"/>
          <w:szCs w:val="24"/>
        </w:rPr>
        <w:t>:</w:t>
      </w:r>
      <w:r w:rsidR="004F3853" w:rsidRPr="004F3853">
        <w:rPr>
          <w:rFonts w:ascii="Times New Roman" w:hAnsi="Times New Roman" w:cs="Times New Roman"/>
          <w:sz w:val="24"/>
          <w:szCs w:val="24"/>
        </w:rPr>
        <w:t xml:space="preserve"> </w:t>
      </w:r>
    </w:p>
    <w:p w:rsidR="00D822EA" w:rsidRPr="004F3853" w:rsidRDefault="00D822EA" w:rsidP="00134DDE">
      <w:pPr>
        <w:pStyle w:val="a3"/>
        <w:tabs>
          <w:tab w:val="left" w:pos="993"/>
          <w:tab w:val="left" w:pos="1276"/>
        </w:tabs>
        <w:spacing w:after="100" w:afterAutospacing="1" w:line="240" w:lineRule="auto"/>
        <w:ind w:left="0" w:firstLine="709"/>
        <w:jc w:val="both"/>
        <w:rPr>
          <w:rFonts w:ascii="Times New Roman" w:hAnsi="Times New Roman" w:cs="Times New Roman"/>
          <w:snapToGrid w:val="0"/>
          <w:sz w:val="24"/>
          <w:szCs w:val="24"/>
        </w:rPr>
      </w:pPr>
      <w:r w:rsidRPr="004F3853">
        <w:rPr>
          <w:rFonts w:ascii="Times New Roman" w:hAnsi="Times New Roman" w:cs="Times New Roman"/>
          <w:sz w:val="24"/>
          <w:szCs w:val="24"/>
        </w:rPr>
        <w:t xml:space="preserve">«1.7. Профком, действующий на основе Устава и Общего положения о первичных организациях </w:t>
      </w:r>
      <w:r w:rsidR="00841DC6" w:rsidRPr="004F3853">
        <w:rPr>
          <w:rFonts w:ascii="Times New Roman" w:hAnsi="Times New Roman" w:cs="Times New Roman"/>
          <w:sz w:val="24"/>
          <w:szCs w:val="24"/>
        </w:rPr>
        <w:t>Общероссийского профессионального союза работников  государственных учреждений и общественного обслуживания РФ</w:t>
      </w:r>
      <w:r w:rsidRPr="004F3853">
        <w:rPr>
          <w:rFonts w:ascii="Times New Roman" w:hAnsi="Times New Roman" w:cs="Times New Roman"/>
          <w:sz w:val="24"/>
          <w:szCs w:val="24"/>
        </w:rPr>
        <w:t xml:space="preserve">, является полномочным представительным органом Работников Учреждения, защищающим их интересы при проведении коллективных переговоров, заключении, выполнении и изменении Коллективного договора. </w:t>
      </w:r>
      <w:r w:rsidRPr="004F3853">
        <w:rPr>
          <w:rFonts w:ascii="Times New Roman" w:hAnsi="Times New Roman" w:cs="Times New Roman"/>
          <w:snapToGrid w:val="0"/>
          <w:sz w:val="24"/>
          <w:szCs w:val="24"/>
        </w:rPr>
        <w:t xml:space="preserve">Работодатель признает первичную организацию Профсоюза РГУ и ОО РФ в лице ее профсоюзного комитета, как полномочного представителя Работников, являющихся членами первичной профсоюзной организации, </w:t>
      </w:r>
      <w:r w:rsidR="00F73F62" w:rsidRPr="004F3853">
        <w:rPr>
          <w:rFonts w:ascii="Times New Roman" w:hAnsi="Times New Roman" w:cs="Times New Roman"/>
          <w:snapToGrid w:val="0"/>
          <w:sz w:val="24"/>
          <w:szCs w:val="24"/>
        </w:rPr>
        <w:t>ведущего переговоры от их имени</w:t>
      </w:r>
      <w:r w:rsidR="004F3853">
        <w:rPr>
          <w:rFonts w:ascii="Times New Roman" w:hAnsi="Times New Roman" w:cs="Times New Roman"/>
          <w:snapToGrid w:val="0"/>
          <w:sz w:val="24"/>
          <w:szCs w:val="24"/>
        </w:rPr>
        <w:t>.</w:t>
      </w:r>
    </w:p>
    <w:p w:rsidR="00FF3BC8" w:rsidRDefault="007B2A5A" w:rsidP="00134DDE">
      <w:pPr>
        <w:pStyle w:val="a3"/>
        <w:tabs>
          <w:tab w:val="left" w:pos="993"/>
          <w:tab w:val="left" w:pos="1276"/>
        </w:tabs>
        <w:spacing w:after="100" w:afterAutospacing="1" w:line="240" w:lineRule="auto"/>
        <w:ind w:left="0" w:firstLine="709"/>
        <w:jc w:val="both"/>
        <w:rPr>
          <w:rFonts w:ascii="Times New Roman" w:hAnsi="Times New Roman" w:cs="Times New Roman"/>
          <w:sz w:val="24"/>
          <w:szCs w:val="24"/>
        </w:rPr>
      </w:pPr>
      <w:r w:rsidRPr="00285FAE">
        <w:rPr>
          <w:rFonts w:ascii="Times New Roman" w:hAnsi="Times New Roman" w:cs="Times New Roman"/>
          <w:sz w:val="24"/>
          <w:szCs w:val="24"/>
        </w:rPr>
        <w:t>1.8. Работодатель знакомит с Коллективным договором, другими нормативными правовыми актами, содержащими нормы трудового права, всех Работников Учреждения, а также вновь поступающих Работников при их приеме на работу, доводит совместно с профсоюзной организацией информацию до работников о выполнении условий Коллективного договора на собра</w:t>
      </w:r>
      <w:r w:rsidR="00F85D66" w:rsidRPr="00285FAE">
        <w:rPr>
          <w:rFonts w:ascii="Times New Roman" w:hAnsi="Times New Roman" w:cs="Times New Roman"/>
          <w:sz w:val="24"/>
          <w:szCs w:val="24"/>
        </w:rPr>
        <w:t>ниях, через средства информации</w:t>
      </w:r>
      <w:r w:rsidR="00900CA9" w:rsidRPr="00285FAE">
        <w:rPr>
          <w:rFonts w:ascii="Times New Roman" w:hAnsi="Times New Roman" w:cs="Times New Roman"/>
          <w:sz w:val="24"/>
          <w:szCs w:val="24"/>
        </w:rPr>
        <w:t>»</w:t>
      </w:r>
      <w:r w:rsidR="00F85D66" w:rsidRPr="00285FAE">
        <w:rPr>
          <w:rFonts w:ascii="Times New Roman" w:hAnsi="Times New Roman" w:cs="Times New Roman"/>
          <w:sz w:val="24"/>
          <w:szCs w:val="24"/>
        </w:rPr>
        <w:t>.</w:t>
      </w:r>
    </w:p>
    <w:p w:rsidR="00FF3BC8" w:rsidRPr="00FF3BC8" w:rsidRDefault="00FF3BC8" w:rsidP="00134DDE">
      <w:pPr>
        <w:pStyle w:val="a3"/>
        <w:numPr>
          <w:ilvl w:val="0"/>
          <w:numId w:val="5"/>
        </w:numPr>
        <w:tabs>
          <w:tab w:val="left" w:pos="993"/>
          <w:tab w:val="left" w:pos="1276"/>
        </w:tabs>
        <w:spacing w:after="100" w:afterAutospacing="1" w:line="240" w:lineRule="auto"/>
        <w:ind w:left="0" w:firstLine="709"/>
        <w:jc w:val="both"/>
        <w:rPr>
          <w:rFonts w:ascii="Times New Roman" w:hAnsi="Times New Roman" w:cs="Times New Roman"/>
          <w:sz w:val="24"/>
          <w:szCs w:val="24"/>
        </w:rPr>
      </w:pPr>
      <w:r w:rsidRPr="00FF3BC8">
        <w:rPr>
          <w:rFonts w:ascii="Times New Roman" w:hAnsi="Times New Roman" w:cs="Times New Roman"/>
          <w:sz w:val="24"/>
          <w:szCs w:val="24"/>
        </w:rPr>
        <w:t xml:space="preserve">Внести изменения в пункт </w:t>
      </w:r>
      <w:r>
        <w:rPr>
          <w:rFonts w:ascii="Times New Roman" w:hAnsi="Times New Roman" w:cs="Times New Roman"/>
          <w:sz w:val="24"/>
          <w:szCs w:val="24"/>
        </w:rPr>
        <w:t>2.1.</w:t>
      </w:r>
      <w:r w:rsidRPr="00FF3BC8">
        <w:rPr>
          <w:rFonts w:ascii="Times New Roman" w:hAnsi="Times New Roman" w:cs="Times New Roman"/>
          <w:sz w:val="24"/>
          <w:szCs w:val="24"/>
        </w:rPr>
        <w:t xml:space="preserve"> раздела </w:t>
      </w:r>
      <w:r>
        <w:rPr>
          <w:rFonts w:ascii="Times New Roman" w:hAnsi="Times New Roman" w:cs="Times New Roman"/>
          <w:sz w:val="24"/>
          <w:szCs w:val="24"/>
        </w:rPr>
        <w:t>2</w:t>
      </w:r>
      <w:r w:rsidRPr="00FF3BC8">
        <w:rPr>
          <w:rFonts w:ascii="Times New Roman" w:hAnsi="Times New Roman" w:cs="Times New Roman"/>
          <w:sz w:val="24"/>
          <w:szCs w:val="24"/>
        </w:rPr>
        <w:t>. «</w:t>
      </w:r>
      <w:r>
        <w:rPr>
          <w:rFonts w:ascii="Times New Roman" w:hAnsi="Times New Roman" w:cs="Times New Roman"/>
          <w:sz w:val="24"/>
          <w:szCs w:val="24"/>
        </w:rPr>
        <w:t>ПРЕДМЕТ ДОГОВОРА</w:t>
      </w:r>
      <w:r w:rsidRPr="00FF3BC8">
        <w:rPr>
          <w:rFonts w:ascii="Times New Roman" w:hAnsi="Times New Roman" w:cs="Times New Roman"/>
          <w:sz w:val="24"/>
          <w:szCs w:val="24"/>
        </w:rPr>
        <w:t>» Коллективного договора и изложить в следующей редакции:</w:t>
      </w:r>
    </w:p>
    <w:p w:rsidR="004E1099" w:rsidRPr="00285FAE" w:rsidRDefault="006136E7" w:rsidP="00134DDE">
      <w:pPr>
        <w:pStyle w:val="a3"/>
        <w:tabs>
          <w:tab w:val="left" w:pos="993"/>
          <w:tab w:val="left" w:pos="1276"/>
        </w:tabs>
        <w:spacing w:after="100" w:afterAutospacing="1" w:line="240" w:lineRule="auto"/>
        <w:ind w:left="0" w:firstLine="709"/>
        <w:jc w:val="both"/>
        <w:rPr>
          <w:rFonts w:ascii="Times New Roman" w:hAnsi="Times New Roman" w:cs="Times New Roman"/>
          <w:sz w:val="24"/>
          <w:szCs w:val="24"/>
        </w:rPr>
      </w:pPr>
      <w:r w:rsidRPr="00285FAE">
        <w:rPr>
          <w:rFonts w:ascii="Times New Roman" w:hAnsi="Times New Roman" w:cs="Times New Roman"/>
          <w:sz w:val="24"/>
          <w:szCs w:val="24"/>
        </w:rPr>
        <w:t>«</w:t>
      </w:r>
      <w:r w:rsidR="00361648" w:rsidRPr="00285FAE">
        <w:rPr>
          <w:rFonts w:ascii="Times New Roman" w:hAnsi="Times New Roman" w:cs="Times New Roman"/>
          <w:sz w:val="24"/>
          <w:szCs w:val="24"/>
        </w:rPr>
        <w:t xml:space="preserve">2.1. </w:t>
      </w:r>
      <w:r w:rsidRPr="00285FAE">
        <w:rPr>
          <w:rFonts w:ascii="Times New Roman" w:hAnsi="Times New Roman" w:cs="Times New Roman"/>
          <w:sz w:val="24"/>
          <w:szCs w:val="24"/>
        </w:rPr>
        <w:t xml:space="preserve">Предметом настоящего </w:t>
      </w:r>
      <w:r w:rsidR="009E4694" w:rsidRPr="00285FAE">
        <w:rPr>
          <w:rFonts w:ascii="Times New Roman" w:hAnsi="Times New Roman" w:cs="Times New Roman"/>
          <w:sz w:val="24"/>
          <w:szCs w:val="24"/>
        </w:rPr>
        <w:t>Коллективного д</w:t>
      </w:r>
      <w:r w:rsidRPr="00285FAE">
        <w:rPr>
          <w:rFonts w:ascii="Times New Roman" w:hAnsi="Times New Roman" w:cs="Times New Roman"/>
          <w:sz w:val="24"/>
          <w:szCs w:val="24"/>
        </w:rPr>
        <w:t>оговора являются взаимные обязательства сторон по вопросам условий труда, в том числе 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9C0B8D" w:rsidRPr="009C0B8D" w:rsidRDefault="00AD0D7F" w:rsidP="00134DDE">
      <w:pPr>
        <w:pStyle w:val="a3"/>
        <w:numPr>
          <w:ilvl w:val="0"/>
          <w:numId w:val="5"/>
        </w:numPr>
        <w:tabs>
          <w:tab w:val="left" w:pos="993"/>
          <w:tab w:val="left" w:pos="1276"/>
        </w:tabs>
        <w:spacing w:after="100" w:afterAutospacing="1" w:line="240" w:lineRule="auto"/>
        <w:ind w:left="0" w:firstLine="709"/>
        <w:jc w:val="both"/>
        <w:rPr>
          <w:rFonts w:ascii="Times New Roman" w:eastAsia="Times New Roman" w:hAnsi="Times New Roman" w:cs="Times New Roman"/>
          <w:snapToGrid w:val="0"/>
          <w:sz w:val="24"/>
          <w:szCs w:val="24"/>
          <w:lang w:eastAsia="ru-RU"/>
        </w:rPr>
      </w:pPr>
      <w:r>
        <w:rPr>
          <w:rFonts w:ascii="Times New Roman" w:hAnsi="Times New Roman" w:cs="Times New Roman"/>
          <w:sz w:val="24"/>
          <w:szCs w:val="24"/>
        </w:rPr>
        <w:t>Подпункты</w:t>
      </w:r>
      <w:r w:rsidR="009C0B8D" w:rsidRPr="00285FAE">
        <w:rPr>
          <w:rFonts w:ascii="Times New Roman" w:hAnsi="Times New Roman" w:cs="Times New Roman"/>
          <w:sz w:val="24"/>
          <w:szCs w:val="24"/>
        </w:rPr>
        <w:t xml:space="preserve"> 3.1.3</w:t>
      </w:r>
      <w:r w:rsidR="009C0B8D">
        <w:rPr>
          <w:rFonts w:ascii="Times New Roman" w:hAnsi="Times New Roman" w:cs="Times New Roman"/>
          <w:sz w:val="24"/>
          <w:szCs w:val="24"/>
        </w:rPr>
        <w:t>.,</w:t>
      </w:r>
      <w:r>
        <w:rPr>
          <w:rFonts w:ascii="Times New Roman" w:hAnsi="Times New Roman" w:cs="Times New Roman"/>
          <w:sz w:val="24"/>
          <w:szCs w:val="24"/>
        </w:rPr>
        <w:t xml:space="preserve"> пункта 3.1. и</w:t>
      </w:r>
      <w:r w:rsidR="009C0B8D">
        <w:rPr>
          <w:rFonts w:ascii="Times New Roman" w:hAnsi="Times New Roman" w:cs="Times New Roman"/>
          <w:sz w:val="24"/>
          <w:szCs w:val="24"/>
        </w:rPr>
        <w:t xml:space="preserve"> 3.7.4., 3.7.10.</w:t>
      </w:r>
      <w:r>
        <w:rPr>
          <w:rFonts w:ascii="Times New Roman" w:hAnsi="Times New Roman" w:cs="Times New Roman"/>
          <w:sz w:val="24"/>
          <w:szCs w:val="24"/>
        </w:rPr>
        <w:t xml:space="preserve"> пункта 3.7. </w:t>
      </w:r>
      <w:r w:rsidR="009C0B8D">
        <w:rPr>
          <w:rFonts w:ascii="Times New Roman" w:hAnsi="Times New Roman" w:cs="Times New Roman"/>
          <w:sz w:val="24"/>
          <w:szCs w:val="24"/>
        </w:rPr>
        <w:t xml:space="preserve">в </w:t>
      </w:r>
      <w:r w:rsidR="009C0B8D" w:rsidRPr="009C0B8D">
        <w:rPr>
          <w:rFonts w:ascii="Times New Roman" w:hAnsi="Times New Roman" w:cs="Times New Roman"/>
          <w:sz w:val="24"/>
          <w:szCs w:val="24"/>
        </w:rPr>
        <w:t>разделе 3. «ТРУДОВОЙ ДОГОВОР, ОБЕСПЕЧЕНИЕ ЗАНЯТОСТИ» Коллективного договора признать утратившим силу.</w:t>
      </w:r>
    </w:p>
    <w:p w:rsidR="001E06A5" w:rsidRDefault="001E06A5" w:rsidP="00134DDE">
      <w:pPr>
        <w:pStyle w:val="a3"/>
        <w:numPr>
          <w:ilvl w:val="0"/>
          <w:numId w:val="5"/>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Внести изменения в пункт 3.2</w:t>
      </w:r>
      <w:r w:rsidR="00B51E28">
        <w:rPr>
          <w:rFonts w:ascii="Times New Roman" w:hAnsi="Times New Roman" w:cs="Times New Roman"/>
          <w:sz w:val="24"/>
          <w:szCs w:val="24"/>
        </w:rPr>
        <w:t>.</w:t>
      </w:r>
      <w:r w:rsidR="00134DDE">
        <w:rPr>
          <w:rFonts w:ascii="Times New Roman" w:hAnsi="Times New Roman" w:cs="Times New Roman"/>
          <w:sz w:val="24"/>
          <w:szCs w:val="24"/>
        </w:rPr>
        <w:t>,</w:t>
      </w:r>
      <w:r w:rsidR="00B51E28">
        <w:rPr>
          <w:rFonts w:ascii="Times New Roman" w:hAnsi="Times New Roman" w:cs="Times New Roman"/>
          <w:sz w:val="24"/>
          <w:szCs w:val="24"/>
        </w:rPr>
        <w:t xml:space="preserve"> 3.7</w:t>
      </w:r>
      <w:r w:rsidR="00134DDE">
        <w:rPr>
          <w:rFonts w:ascii="Times New Roman" w:hAnsi="Times New Roman" w:cs="Times New Roman"/>
          <w:sz w:val="24"/>
          <w:szCs w:val="24"/>
        </w:rPr>
        <w:t>., 3.12</w:t>
      </w:r>
      <w:r w:rsidR="00B51E28">
        <w:rPr>
          <w:rFonts w:ascii="Times New Roman" w:hAnsi="Times New Roman" w:cs="Times New Roman"/>
          <w:sz w:val="24"/>
          <w:szCs w:val="24"/>
        </w:rPr>
        <w:t>.</w:t>
      </w:r>
      <w:r w:rsidR="00AD0D7F">
        <w:rPr>
          <w:rFonts w:ascii="Times New Roman" w:hAnsi="Times New Roman" w:cs="Times New Roman"/>
          <w:sz w:val="24"/>
          <w:szCs w:val="24"/>
        </w:rPr>
        <w:t xml:space="preserve"> и в подпункт</w:t>
      </w:r>
      <w:r w:rsidR="00943F73">
        <w:rPr>
          <w:rFonts w:ascii="Times New Roman" w:hAnsi="Times New Roman" w:cs="Times New Roman"/>
          <w:sz w:val="24"/>
          <w:szCs w:val="24"/>
        </w:rPr>
        <w:t xml:space="preserve"> </w:t>
      </w:r>
      <w:r w:rsidR="00B51E28">
        <w:rPr>
          <w:rFonts w:ascii="Times New Roman" w:hAnsi="Times New Roman" w:cs="Times New Roman"/>
          <w:sz w:val="24"/>
          <w:szCs w:val="24"/>
        </w:rPr>
        <w:t>3.7.9.</w:t>
      </w:r>
      <w:r w:rsidR="00AD0D7F">
        <w:rPr>
          <w:rFonts w:ascii="Times New Roman" w:hAnsi="Times New Roman" w:cs="Times New Roman"/>
          <w:sz w:val="24"/>
          <w:szCs w:val="24"/>
        </w:rPr>
        <w:t xml:space="preserve"> пункта 3.7.</w:t>
      </w:r>
      <w:r w:rsidR="00B51E28">
        <w:rPr>
          <w:rFonts w:ascii="Times New Roman" w:hAnsi="Times New Roman" w:cs="Times New Roman"/>
          <w:sz w:val="24"/>
          <w:szCs w:val="24"/>
        </w:rPr>
        <w:t xml:space="preserve"> </w:t>
      </w:r>
      <w:r>
        <w:rPr>
          <w:rFonts w:ascii="Times New Roman" w:hAnsi="Times New Roman" w:cs="Times New Roman"/>
          <w:sz w:val="24"/>
          <w:szCs w:val="24"/>
        </w:rPr>
        <w:t>раздела 3</w:t>
      </w:r>
      <w:r w:rsidRPr="001E06A5">
        <w:rPr>
          <w:rFonts w:ascii="Times New Roman" w:hAnsi="Times New Roman" w:cs="Times New Roman"/>
          <w:sz w:val="24"/>
          <w:szCs w:val="24"/>
        </w:rPr>
        <w:t>. «ТРУДОВОЙ ДОГОВОР, ОБЕСПЕЧЕНИЕ ЗАНЯТОСТИ» Коллективного договора и изложить в следующей редакции:</w:t>
      </w:r>
    </w:p>
    <w:p w:rsidR="00B51E28" w:rsidRDefault="002779F8" w:rsidP="00134DDE">
      <w:pPr>
        <w:pStyle w:val="a3"/>
        <w:tabs>
          <w:tab w:val="left" w:pos="993"/>
        </w:tabs>
        <w:spacing w:after="0"/>
        <w:ind w:left="0" w:firstLine="709"/>
        <w:jc w:val="both"/>
        <w:rPr>
          <w:rFonts w:ascii="Times New Roman" w:hAnsi="Times New Roman" w:cs="Times New Roman"/>
          <w:sz w:val="24"/>
          <w:szCs w:val="24"/>
        </w:rPr>
      </w:pPr>
      <w:r w:rsidRPr="001E06A5">
        <w:rPr>
          <w:rFonts w:ascii="Times New Roman" w:eastAsia="Times New Roman" w:hAnsi="Times New Roman" w:cs="Times New Roman"/>
          <w:snapToGrid w:val="0"/>
          <w:sz w:val="24"/>
          <w:szCs w:val="24"/>
          <w:lang w:eastAsia="ru-RU"/>
        </w:rPr>
        <w:t>«3.2. Трудовые отношения при поступлении на работу оформляются заключением письменного трудового договора</w:t>
      </w:r>
      <w:r w:rsidRPr="00285FAE">
        <w:rPr>
          <w:rFonts w:ascii="Times New Roman" w:eastAsia="Times New Roman" w:hAnsi="Times New Roman" w:cs="Times New Roman"/>
          <w:snapToGrid w:val="0"/>
          <w:sz w:val="24"/>
          <w:szCs w:val="24"/>
          <w:lang w:eastAsia="ru-RU"/>
        </w:rPr>
        <w:t xml:space="preserve"> на неопределенный срок</w:t>
      </w:r>
      <w:r w:rsidR="00341FDD">
        <w:rPr>
          <w:rFonts w:ascii="Times New Roman" w:eastAsia="Times New Roman" w:hAnsi="Times New Roman" w:cs="Times New Roman"/>
          <w:snapToGrid w:val="0"/>
          <w:sz w:val="24"/>
          <w:szCs w:val="24"/>
          <w:lang w:eastAsia="ru-RU"/>
        </w:rPr>
        <w:t xml:space="preserve"> либо</w:t>
      </w:r>
      <w:r w:rsidR="0087649D">
        <w:rPr>
          <w:rFonts w:ascii="Times New Roman" w:eastAsia="Times New Roman" w:hAnsi="Times New Roman" w:cs="Times New Roman"/>
          <w:snapToGrid w:val="0"/>
          <w:sz w:val="24"/>
          <w:szCs w:val="24"/>
          <w:lang w:eastAsia="ru-RU"/>
        </w:rPr>
        <w:t xml:space="preserve"> </w:t>
      </w:r>
      <w:r w:rsidRPr="00285FAE">
        <w:rPr>
          <w:rFonts w:ascii="Times New Roman" w:hAnsi="Times New Roman" w:cs="Times New Roman"/>
          <w:sz w:val="24"/>
          <w:szCs w:val="24"/>
        </w:rPr>
        <w:t>на определенный срок не более пяти лет</w:t>
      </w:r>
    </w:p>
    <w:p w:rsidR="008B10FA" w:rsidRDefault="00B51E28" w:rsidP="00134DDE">
      <w:pPr>
        <w:tabs>
          <w:tab w:val="left" w:pos="993"/>
          <w:tab w:val="left" w:pos="1276"/>
        </w:tabs>
        <w:spacing w:after="0" w:line="240" w:lineRule="auto"/>
        <w:ind w:firstLine="709"/>
        <w:jc w:val="both"/>
        <w:rPr>
          <w:rFonts w:ascii="Times New Roman" w:hAnsi="Times New Roman" w:cs="Times New Roman"/>
          <w:sz w:val="24"/>
          <w:szCs w:val="24"/>
        </w:rPr>
      </w:pPr>
      <w:r w:rsidRPr="00285FAE">
        <w:rPr>
          <w:rFonts w:ascii="Times New Roman" w:hAnsi="Times New Roman" w:cs="Times New Roman"/>
          <w:sz w:val="24"/>
          <w:szCs w:val="24"/>
        </w:rPr>
        <w:t xml:space="preserve"> </w:t>
      </w:r>
      <w:r>
        <w:rPr>
          <w:rFonts w:ascii="Times New Roman" w:hAnsi="Times New Roman" w:cs="Times New Roman"/>
          <w:sz w:val="24"/>
          <w:szCs w:val="24"/>
        </w:rPr>
        <w:t xml:space="preserve">3.7. </w:t>
      </w:r>
      <w:r w:rsidR="008B10FA">
        <w:rPr>
          <w:rFonts w:ascii="Times New Roman" w:hAnsi="Times New Roman" w:cs="Times New Roman"/>
          <w:sz w:val="24"/>
          <w:szCs w:val="24"/>
        </w:rPr>
        <w:t>Работники Учреждения в течение</w:t>
      </w:r>
      <w:r w:rsidR="005F005C">
        <w:rPr>
          <w:rFonts w:ascii="Times New Roman" w:hAnsi="Times New Roman" w:cs="Times New Roman"/>
          <w:sz w:val="24"/>
          <w:szCs w:val="24"/>
        </w:rPr>
        <w:t xml:space="preserve"> рабочего дня могут привлекаться к работам, имеющим разъездной характер. </w:t>
      </w:r>
    </w:p>
    <w:p w:rsidR="006D7185" w:rsidRDefault="008C18E2" w:rsidP="00134DDE">
      <w:pPr>
        <w:tabs>
          <w:tab w:val="left" w:pos="1276"/>
        </w:tabs>
        <w:spacing w:after="0" w:line="240" w:lineRule="auto"/>
        <w:ind w:firstLine="709"/>
        <w:jc w:val="both"/>
        <w:rPr>
          <w:rFonts w:ascii="Times New Roman" w:hAnsi="Times New Roman" w:cs="Times New Roman"/>
          <w:sz w:val="24"/>
          <w:szCs w:val="24"/>
        </w:rPr>
      </w:pPr>
      <w:r w:rsidRPr="00285FAE">
        <w:rPr>
          <w:rFonts w:ascii="Times New Roman" w:hAnsi="Times New Roman" w:cs="Times New Roman"/>
          <w:sz w:val="24"/>
          <w:szCs w:val="24"/>
        </w:rPr>
        <w:t xml:space="preserve">Под работой, имеющей разъездной характер, понимается работа, связанная с регулярными служебными поездками работника </w:t>
      </w:r>
      <w:r w:rsidR="00C85A75">
        <w:rPr>
          <w:rFonts w:ascii="Times New Roman" w:hAnsi="Times New Roman" w:cs="Times New Roman"/>
          <w:sz w:val="24"/>
          <w:szCs w:val="24"/>
        </w:rPr>
        <w:t xml:space="preserve">на служебном автомобиле </w:t>
      </w:r>
      <w:r w:rsidRPr="00285FAE">
        <w:rPr>
          <w:rFonts w:ascii="Times New Roman" w:hAnsi="Times New Roman" w:cs="Times New Roman"/>
          <w:sz w:val="24"/>
          <w:szCs w:val="24"/>
        </w:rPr>
        <w:t xml:space="preserve">по г. Красноярску или от одного населенного пункта к другому в пределах муниципальных образований </w:t>
      </w:r>
      <w:r w:rsidR="00F715B0">
        <w:rPr>
          <w:rFonts w:ascii="Times New Roman" w:hAnsi="Times New Roman" w:cs="Times New Roman"/>
          <w:sz w:val="24"/>
          <w:szCs w:val="24"/>
        </w:rPr>
        <w:lastRenderedPageBreak/>
        <w:t>Красноярского края</w:t>
      </w:r>
      <w:r w:rsidRPr="00285FAE">
        <w:rPr>
          <w:rFonts w:ascii="Times New Roman" w:hAnsi="Times New Roman" w:cs="Times New Roman"/>
          <w:sz w:val="24"/>
          <w:szCs w:val="24"/>
        </w:rPr>
        <w:t xml:space="preserve">, </w:t>
      </w:r>
      <w:r w:rsidR="00DC34DC">
        <w:rPr>
          <w:rFonts w:ascii="Times New Roman" w:hAnsi="Times New Roman" w:cs="Times New Roman"/>
          <w:sz w:val="24"/>
          <w:szCs w:val="24"/>
        </w:rPr>
        <w:t>при наличии возможности ежедневного возвращения к месту жительства</w:t>
      </w:r>
      <w:r w:rsidRPr="00285FAE">
        <w:rPr>
          <w:rFonts w:ascii="Times New Roman" w:hAnsi="Times New Roman" w:cs="Times New Roman"/>
          <w:sz w:val="24"/>
          <w:szCs w:val="24"/>
        </w:rPr>
        <w:t>.</w:t>
      </w:r>
      <w:r w:rsidR="006D7185" w:rsidRPr="006D7185">
        <w:rPr>
          <w:rFonts w:ascii="Times New Roman" w:hAnsi="Times New Roman" w:cs="Times New Roman"/>
          <w:sz w:val="24"/>
          <w:szCs w:val="24"/>
        </w:rPr>
        <w:t xml:space="preserve"> </w:t>
      </w:r>
    </w:p>
    <w:p w:rsidR="009E4E05" w:rsidRDefault="006D7185" w:rsidP="00FA3EFE">
      <w:pPr>
        <w:tabs>
          <w:tab w:val="left" w:pos="1276"/>
        </w:tabs>
        <w:spacing w:after="0" w:line="240" w:lineRule="auto"/>
        <w:ind w:firstLine="709"/>
        <w:jc w:val="both"/>
        <w:rPr>
          <w:rFonts w:ascii="Times New Roman" w:hAnsi="Times New Roman" w:cs="Times New Roman"/>
          <w:sz w:val="24"/>
          <w:szCs w:val="24"/>
        </w:rPr>
      </w:pPr>
      <w:r w:rsidRPr="00285FAE">
        <w:rPr>
          <w:rFonts w:ascii="Times New Roman" w:hAnsi="Times New Roman" w:cs="Times New Roman"/>
          <w:sz w:val="24"/>
          <w:szCs w:val="24"/>
        </w:rPr>
        <w:t xml:space="preserve">Служебными поездками признаются поездки (или иные перемещения) работников, постоянная работа которых имеет разъездной характер, совершаемые ими по поручению работодателя для выполнения работы, обусловленной трудовым договором. </w:t>
      </w:r>
      <w:r w:rsidRPr="00C85A75">
        <w:rPr>
          <w:rFonts w:ascii="Times New Roman" w:hAnsi="Times New Roman" w:cs="Times New Roman"/>
          <w:sz w:val="24"/>
          <w:szCs w:val="24"/>
          <w:u w:val="single"/>
        </w:rPr>
        <w:t>Указанные служебные поездки не являются служебными командировками.</w:t>
      </w:r>
      <w:r w:rsidRPr="00285FAE">
        <w:rPr>
          <w:rFonts w:ascii="Times New Roman" w:hAnsi="Times New Roman" w:cs="Times New Roman"/>
          <w:sz w:val="24"/>
          <w:szCs w:val="24"/>
        </w:rPr>
        <w:t xml:space="preserve"> </w:t>
      </w:r>
    </w:p>
    <w:p w:rsidR="0070673A" w:rsidRPr="00514B64" w:rsidRDefault="006D7185" w:rsidP="001F3A0D">
      <w:pPr>
        <w:tabs>
          <w:tab w:val="left" w:pos="1276"/>
        </w:tabs>
        <w:spacing w:after="0" w:line="240" w:lineRule="auto"/>
        <w:ind w:firstLine="709"/>
        <w:jc w:val="both"/>
        <w:rPr>
          <w:rFonts w:ascii="Times New Roman" w:hAnsi="Times New Roman" w:cs="Times New Roman"/>
          <w:sz w:val="24"/>
          <w:szCs w:val="24"/>
        </w:rPr>
      </w:pPr>
      <w:proofErr w:type="gramStart"/>
      <w:r w:rsidRPr="00285FAE">
        <w:rPr>
          <w:rFonts w:ascii="Times New Roman" w:hAnsi="Times New Roman" w:cs="Times New Roman"/>
          <w:sz w:val="24"/>
          <w:szCs w:val="24"/>
        </w:rPr>
        <w:t>Основанием для направления работника в служебную поездку является оформленное в письменном виде поручение Работодателя (уполномоченного им лица)</w:t>
      </w:r>
      <w:r w:rsidR="006325A7">
        <w:rPr>
          <w:rFonts w:ascii="Times New Roman" w:hAnsi="Times New Roman" w:cs="Times New Roman"/>
          <w:sz w:val="24"/>
          <w:szCs w:val="24"/>
        </w:rPr>
        <w:t xml:space="preserve"> в виде: путевого</w:t>
      </w:r>
      <w:r w:rsidRPr="00285FAE">
        <w:rPr>
          <w:rFonts w:ascii="Times New Roman" w:hAnsi="Times New Roman" w:cs="Times New Roman"/>
          <w:sz w:val="24"/>
          <w:szCs w:val="24"/>
        </w:rPr>
        <w:t xml:space="preserve"> лист</w:t>
      </w:r>
      <w:r w:rsidR="006325A7">
        <w:rPr>
          <w:rFonts w:ascii="Times New Roman" w:hAnsi="Times New Roman" w:cs="Times New Roman"/>
          <w:sz w:val="24"/>
          <w:szCs w:val="24"/>
        </w:rPr>
        <w:t>а</w:t>
      </w:r>
      <w:r w:rsidRPr="00285FAE">
        <w:rPr>
          <w:rFonts w:ascii="Times New Roman" w:hAnsi="Times New Roman" w:cs="Times New Roman"/>
          <w:sz w:val="24"/>
          <w:szCs w:val="24"/>
        </w:rPr>
        <w:t xml:space="preserve"> легкового автомобиля </w:t>
      </w:r>
      <w:r w:rsidR="006325A7">
        <w:rPr>
          <w:rFonts w:ascii="Times New Roman" w:hAnsi="Times New Roman" w:cs="Times New Roman"/>
          <w:sz w:val="24"/>
          <w:szCs w:val="24"/>
        </w:rPr>
        <w:t>(</w:t>
      </w:r>
      <w:r w:rsidRPr="00285FAE">
        <w:rPr>
          <w:rFonts w:ascii="Times New Roman" w:hAnsi="Times New Roman" w:cs="Times New Roman"/>
          <w:sz w:val="24"/>
          <w:szCs w:val="24"/>
        </w:rPr>
        <w:t>типовая межотраслевая форма № 3, утвержденная Постановлением Госкомстата России от 28 ноября 1997 г. № 78</w:t>
      </w:r>
      <w:r w:rsidR="006325A7">
        <w:rPr>
          <w:rFonts w:ascii="Times New Roman" w:hAnsi="Times New Roman" w:cs="Times New Roman"/>
          <w:sz w:val="24"/>
          <w:szCs w:val="24"/>
        </w:rPr>
        <w:t>) или  путевого</w:t>
      </w:r>
      <w:r w:rsidRPr="00285FAE">
        <w:rPr>
          <w:rFonts w:ascii="Times New Roman" w:hAnsi="Times New Roman" w:cs="Times New Roman"/>
          <w:sz w:val="24"/>
          <w:szCs w:val="24"/>
        </w:rPr>
        <w:t xml:space="preserve"> лист</w:t>
      </w:r>
      <w:r w:rsidR="006325A7">
        <w:rPr>
          <w:rFonts w:ascii="Times New Roman" w:hAnsi="Times New Roman" w:cs="Times New Roman"/>
          <w:sz w:val="24"/>
          <w:szCs w:val="24"/>
        </w:rPr>
        <w:t>а</w:t>
      </w:r>
      <w:r w:rsidRPr="00285FAE">
        <w:rPr>
          <w:rFonts w:ascii="Times New Roman" w:hAnsi="Times New Roman" w:cs="Times New Roman"/>
          <w:sz w:val="24"/>
          <w:szCs w:val="24"/>
        </w:rPr>
        <w:t xml:space="preserve"> автобуса </w:t>
      </w:r>
      <w:r w:rsidR="006325A7">
        <w:rPr>
          <w:rFonts w:ascii="Times New Roman" w:hAnsi="Times New Roman" w:cs="Times New Roman"/>
          <w:sz w:val="24"/>
          <w:szCs w:val="24"/>
        </w:rPr>
        <w:t>(</w:t>
      </w:r>
      <w:r w:rsidRPr="00285FAE">
        <w:rPr>
          <w:rFonts w:ascii="Times New Roman" w:hAnsi="Times New Roman" w:cs="Times New Roman"/>
          <w:sz w:val="24"/>
          <w:szCs w:val="24"/>
        </w:rPr>
        <w:t>типовая межотраслевая форма № 6, утвержденная Постановлением Госкомстата России от 28 ноября 1997 г. № 78</w:t>
      </w:r>
      <w:r w:rsidR="006325A7">
        <w:rPr>
          <w:rFonts w:ascii="Times New Roman" w:hAnsi="Times New Roman" w:cs="Times New Roman"/>
          <w:sz w:val="24"/>
          <w:szCs w:val="24"/>
        </w:rPr>
        <w:t>).</w:t>
      </w:r>
      <w:proofErr w:type="gramEnd"/>
    </w:p>
    <w:p w:rsidR="008C18E2" w:rsidRPr="00285FAE" w:rsidRDefault="00514B64" w:rsidP="001F3A0D">
      <w:pPr>
        <w:tabs>
          <w:tab w:val="left" w:pos="851"/>
          <w:tab w:val="left" w:pos="127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B51E28">
        <w:rPr>
          <w:rFonts w:ascii="Times New Roman" w:hAnsi="Times New Roman" w:cs="Times New Roman"/>
          <w:sz w:val="24"/>
          <w:szCs w:val="24"/>
        </w:rPr>
        <w:t xml:space="preserve">3.7.9. </w:t>
      </w:r>
      <w:r w:rsidR="007D1B01">
        <w:rPr>
          <w:rFonts w:ascii="Times New Roman" w:hAnsi="Times New Roman" w:cs="Times New Roman"/>
          <w:sz w:val="24"/>
          <w:szCs w:val="24"/>
        </w:rPr>
        <w:t>Оплата труда</w:t>
      </w:r>
      <w:r w:rsidR="00265A28" w:rsidRPr="00285FAE">
        <w:rPr>
          <w:rFonts w:ascii="Times New Roman" w:hAnsi="Times New Roman" w:cs="Times New Roman"/>
          <w:sz w:val="24"/>
          <w:szCs w:val="24"/>
        </w:rPr>
        <w:t xml:space="preserve"> работнику</w:t>
      </w:r>
      <w:r w:rsidR="007D1B01">
        <w:rPr>
          <w:rFonts w:ascii="Times New Roman" w:hAnsi="Times New Roman" w:cs="Times New Roman"/>
          <w:sz w:val="24"/>
          <w:szCs w:val="24"/>
        </w:rPr>
        <w:t xml:space="preserve">, который имеет разъездной характер </w:t>
      </w:r>
      <w:r w:rsidR="0063489F">
        <w:rPr>
          <w:rFonts w:ascii="Times New Roman" w:hAnsi="Times New Roman" w:cs="Times New Roman"/>
          <w:sz w:val="24"/>
          <w:szCs w:val="24"/>
        </w:rPr>
        <w:t>работы,</w:t>
      </w:r>
      <w:r w:rsidR="007D1B01">
        <w:rPr>
          <w:rFonts w:ascii="Times New Roman" w:hAnsi="Times New Roman" w:cs="Times New Roman"/>
          <w:sz w:val="24"/>
          <w:szCs w:val="24"/>
        </w:rPr>
        <w:t xml:space="preserve"> определена в трудовом договоре</w:t>
      </w:r>
      <w:r w:rsidR="0063489F">
        <w:rPr>
          <w:rFonts w:ascii="Times New Roman" w:hAnsi="Times New Roman" w:cs="Times New Roman"/>
          <w:sz w:val="24"/>
          <w:szCs w:val="24"/>
        </w:rPr>
        <w:t>, заключенном с Работником</w:t>
      </w:r>
      <w:r w:rsidR="00E33960">
        <w:rPr>
          <w:rFonts w:ascii="Times New Roman" w:hAnsi="Times New Roman" w:cs="Times New Roman"/>
          <w:sz w:val="24"/>
          <w:szCs w:val="24"/>
        </w:rPr>
        <w:t xml:space="preserve"> и выплачивается </w:t>
      </w:r>
      <w:r w:rsidR="00265A28" w:rsidRPr="00285FAE">
        <w:rPr>
          <w:rFonts w:ascii="Times New Roman" w:hAnsi="Times New Roman" w:cs="Times New Roman"/>
          <w:sz w:val="24"/>
          <w:szCs w:val="24"/>
        </w:rPr>
        <w:t>в соответствии с «Положением об оплате и стимулировании труда работников муниципального бюджетного учреждения социального обслуживания «Центр социальной помощи семье и детям «Октябрьский».</w:t>
      </w:r>
      <w:r w:rsidR="00841DC6">
        <w:rPr>
          <w:rFonts w:ascii="Times New Roman" w:hAnsi="Times New Roman" w:cs="Times New Roman"/>
          <w:sz w:val="24"/>
          <w:szCs w:val="24"/>
        </w:rPr>
        <w:t xml:space="preserve"> </w:t>
      </w:r>
    </w:p>
    <w:p w:rsidR="00361648" w:rsidRDefault="00FA3EFE" w:rsidP="001F3A0D">
      <w:pPr>
        <w:tabs>
          <w:tab w:val="left" w:pos="1418"/>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3.12. </w:t>
      </w:r>
      <w:r w:rsidR="00265A28" w:rsidRPr="00285FAE">
        <w:rPr>
          <w:rFonts w:ascii="Times New Roman" w:hAnsi="Times New Roman" w:cs="Times New Roman"/>
          <w:sz w:val="24"/>
          <w:szCs w:val="24"/>
        </w:rPr>
        <w:t>Изменение подв</w:t>
      </w:r>
      <w:r w:rsidR="00F93A7A">
        <w:rPr>
          <w:rFonts w:ascii="Times New Roman" w:hAnsi="Times New Roman" w:cs="Times New Roman"/>
          <w:sz w:val="24"/>
          <w:szCs w:val="24"/>
        </w:rPr>
        <w:t>едомственности (подчиненности) У</w:t>
      </w:r>
      <w:r w:rsidR="00265A28" w:rsidRPr="00285FAE">
        <w:rPr>
          <w:rFonts w:ascii="Times New Roman" w:hAnsi="Times New Roman" w:cs="Times New Roman"/>
          <w:sz w:val="24"/>
          <w:szCs w:val="24"/>
        </w:rPr>
        <w:t xml:space="preserve">чреждения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w:t>
      </w:r>
      <w:r w:rsidR="00F93A7A">
        <w:rPr>
          <w:rFonts w:ascii="Times New Roman" w:hAnsi="Times New Roman" w:cs="Times New Roman"/>
          <w:sz w:val="24"/>
          <w:szCs w:val="24"/>
        </w:rPr>
        <w:t>У</w:t>
      </w:r>
      <w:r w:rsidR="00B51E28">
        <w:rPr>
          <w:rFonts w:ascii="Times New Roman" w:hAnsi="Times New Roman" w:cs="Times New Roman"/>
          <w:sz w:val="24"/>
          <w:szCs w:val="24"/>
        </w:rPr>
        <w:t>чреждения</w:t>
      </w:r>
      <w:r w:rsidR="00DE42B8">
        <w:rPr>
          <w:rFonts w:ascii="Times New Roman" w:hAnsi="Times New Roman" w:cs="Times New Roman"/>
          <w:sz w:val="24"/>
          <w:szCs w:val="24"/>
        </w:rPr>
        <w:t>».</w:t>
      </w:r>
    </w:p>
    <w:p w:rsidR="000438C5" w:rsidRPr="00134DDE" w:rsidRDefault="00FA3EFE" w:rsidP="001F3A0D">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134DDE">
        <w:rPr>
          <w:rFonts w:ascii="Times New Roman" w:hAnsi="Times New Roman" w:cs="Times New Roman"/>
          <w:sz w:val="24"/>
          <w:szCs w:val="24"/>
        </w:rPr>
        <w:t>Внести изменения в раздел 4</w:t>
      </w:r>
      <w:r w:rsidR="000438C5" w:rsidRPr="00134DDE">
        <w:rPr>
          <w:rFonts w:ascii="Times New Roman" w:hAnsi="Times New Roman" w:cs="Times New Roman"/>
          <w:sz w:val="24"/>
          <w:szCs w:val="24"/>
        </w:rPr>
        <w:t xml:space="preserve"> «</w:t>
      </w:r>
      <w:r w:rsidRPr="00134DDE">
        <w:rPr>
          <w:rFonts w:ascii="Times New Roman" w:hAnsi="Times New Roman" w:cs="Times New Roman"/>
          <w:sz w:val="24"/>
          <w:szCs w:val="24"/>
        </w:rPr>
        <w:t>РАБОЧЕЕ ВРЕМЯ</w:t>
      </w:r>
      <w:r w:rsidR="000438C5" w:rsidRPr="00134DDE">
        <w:rPr>
          <w:rFonts w:ascii="Times New Roman" w:hAnsi="Times New Roman" w:cs="Times New Roman"/>
          <w:sz w:val="24"/>
          <w:szCs w:val="24"/>
        </w:rPr>
        <w:t>»</w:t>
      </w:r>
      <w:r w:rsidR="00710F45" w:rsidRPr="00134DDE">
        <w:rPr>
          <w:rFonts w:ascii="Times New Roman" w:hAnsi="Times New Roman" w:cs="Times New Roman"/>
          <w:sz w:val="24"/>
          <w:szCs w:val="24"/>
        </w:rPr>
        <w:t xml:space="preserve"> </w:t>
      </w:r>
      <w:r w:rsidRPr="00134DDE">
        <w:rPr>
          <w:rFonts w:ascii="Times New Roman" w:hAnsi="Times New Roman" w:cs="Times New Roman"/>
          <w:sz w:val="24"/>
          <w:szCs w:val="24"/>
        </w:rPr>
        <w:t xml:space="preserve">Коллективного договора и </w:t>
      </w:r>
      <w:r w:rsidR="00710F45" w:rsidRPr="00134DDE">
        <w:rPr>
          <w:rFonts w:ascii="Times New Roman" w:hAnsi="Times New Roman" w:cs="Times New Roman"/>
          <w:sz w:val="24"/>
          <w:szCs w:val="24"/>
        </w:rPr>
        <w:t>дополнить пунктами</w:t>
      </w:r>
      <w:r w:rsidR="000438C5" w:rsidRPr="00134DDE">
        <w:rPr>
          <w:rFonts w:ascii="Times New Roman" w:hAnsi="Times New Roman" w:cs="Times New Roman"/>
          <w:sz w:val="24"/>
          <w:szCs w:val="24"/>
        </w:rPr>
        <w:t xml:space="preserve"> 4.4.</w:t>
      </w:r>
      <w:r w:rsidR="00710F45" w:rsidRPr="00134DDE">
        <w:rPr>
          <w:rFonts w:ascii="Times New Roman" w:hAnsi="Times New Roman" w:cs="Times New Roman"/>
          <w:sz w:val="24"/>
          <w:szCs w:val="24"/>
        </w:rPr>
        <w:t xml:space="preserve"> и 4.5. </w:t>
      </w:r>
      <w:r w:rsidR="000438C5" w:rsidRPr="00134DDE">
        <w:rPr>
          <w:rFonts w:ascii="Times New Roman" w:hAnsi="Times New Roman" w:cs="Times New Roman"/>
          <w:sz w:val="24"/>
          <w:szCs w:val="24"/>
        </w:rPr>
        <w:t>следующего содержания:</w:t>
      </w:r>
    </w:p>
    <w:p w:rsidR="00895C33" w:rsidRPr="00895C33" w:rsidRDefault="000438C5" w:rsidP="001F3A0D">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w:t>
      </w:r>
      <w:r w:rsidR="001A09D0">
        <w:rPr>
          <w:rFonts w:ascii="Times New Roman" w:hAnsi="Times New Roman" w:cs="Times New Roman"/>
          <w:sz w:val="24"/>
          <w:szCs w:val="24"/>
        </w:rPr>
        <w:t xml:space="preserve">4.4. </w:t>
      </w:r>
      <w:r w:rsidR="00895C33" w:rsidRPr="00895C33">
        <w:rPr>
          <w:rFonts w:ascii="Times New Roman" w:eastAsia="Calibri" w:hAnsi="Times New Roman" w:cs="Times New Roman"/>
          <w:sz w:val="24"/>
          <w:szCs w:val="24"/>
        </w:rPr>
        <w:t>Для педагогических работников Учреждения устанавливается следующий режим рабочего времени (только для выполнения педагогической работы, связанной с преподавательской работой):</w:t>
      </w:r>
    </w:p>
    <w:p w:rsidR="00895C33" w:rsidRPr="001F3A0D" w:rsidRDefault="00895C33" w:rsidP="001F3A0D">
      <w:pPr>
        <w:pStyle w:val="a3"/>
        <w:widowControl w:val="0"/>
        <w:numPr>
          <w:ilvl w:val="0"/>
          <w:numId w:val="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3A0D">
        <w:rPr>
          <w:rFonts w:ascii="Times New Roman" w:eastAsia="Calibri" w:hAnsi="Times New Roman" w:cs="Times New Roman"/>
          <w:sz w:val="24"/>
          <w:szCs w:val="24"/>
        </w:rPr>
        <w:t>пятидневная рабочая неделя с двумя выходными днями - субботой и воскресеньем;</w:t>
      </w:r>
    </w:p>
    <w:p w:rsidR="0016202E" w:rsidRPr="001F3A0D" w:rsidRDefault="00895C33" w:rsidP="001F3A0D">
      <w:pPr>
        <w:pStyle w:val="a3"/>
        <w:numPr>
          <w:ilvl w:val="0"/>
          <w:numId w:val="6"/>
        </w:numPr>
        <w:tabs>
          <w:tab w:val="left" w:pos="0"/>
          <w:tab w:val="left" w:pos="993"/>
        </w:tabs>
        <w:spacing w:after="0" w:line="240" w:lineRule="auto"/>
        <w:ind w:left="0" w:firstLine="709"/>
        <w:jc w:val="both"/>
        <w:rPr>
          <w:rFonts w:ascii="Times New Roman" w:eastAsia="Calibri" w:hAnsi="Times New Roman" w:cs="Times New Roman"/>
          <w:sz w:val="24"/>
          <w:szCs w:val="24"/>
        </w:rPr>
      </w:pPr>
      <w:r w:rsidRPr="001F3A0D">
        <w:rPr>
          <w:rFonts w:ascii="Times New Roman" w:eastAsia="Calibri" w:hAnsi="Times New Roman" w:cs="Times New Roman"/>
          <w:sz w:val="24"/>
          <w:szCs w:val="24"/>
        </w:rPr>
        <w:t>продолжительность рабочего времени (норма часов педагогической работы за ставку заработной платы) для указанной категории работников составляет:</w:t>
      </w:r>
    </w:p>
    <w:p w:rsidR="001C1996" w:rsidRPr="00122EDC" w:rsidRDefault="0016202E" w:rsidP="00122EDC">
      <w:pPr>
        <w:pStyle w:val="a3"/>
        <w:numPr>
          <w:ilvl w:val="0"/>
          <w:numId w:val="7"/>
        </w:numPr>
        <w:tabs>
          <w:tab w:val="left" w:pos="0"/>
          <w:tab w:val="left" w:pos="1134"/>
        </w:tabs>
        <w:spacing w:after="0" w:line="240" w:lineRule="auto"/>
        <w:ind w:left="0" w:firstLine="851"/>
        <w:jc w:val="both"/>
        <w:rPr>
          <w:rFonts w:ascii="Times New Roman" w:eastAsia="Calibri" w:hAnsi="Times New Roman" w:cs="Times New Roman"/>
          <w:sz w:val="24"/>
          <w:szCs w:val="24"/>
        </w:rPr>
      </w:pPr>
      <w:r w:rsidRPr="00122EDC">
        <w:rPr>
          <w:rFonts w:ascii="Times New Roman" w:eastAsia="Calibri" w:hAnsi="Times New Roman" w:cs="Times New Roman"/>
          <w:sz w:val="24"/>
          <w:szCs w:val="24"/>
        </w:rPr>
        <w:t xml:space="preserve">логопед </w:t>
      </w:r>
      <w:r w:rsidR="001C1996" w:rsidRPr="00122EDC">
        <w:rPr>
          <w:rFonts w:ascii="Times New Roman" w:eastAsia="Calibri" w:hAnsi="Times New Roman" w:cs="Times New Roman"/>
          <w:sz w:val="24"/>
          <w:szCs w:val="24"/>
        </w:rPr>
        <w:t>– 18 часов,</w:t>
      </w:r>
    </w:p>
    <w:p w:rsidR="000438C5" w:rsidRPr="001F3A0D" w:rsidRDefault="001C1996" w:rsidP="001F3A0D">
      <w:pPr>
        <w:pStyle w:val="a3"/>
        <w:widowControl w:val="0"/>
        <w:numPr>
          <w:ilvl w:val="0"/>
          <w:numId w:val="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3A0D">
        <w:rPr>
          <w:rFonts w:ascii="Times New Roman" w:eastAsia="Calibri" w:hAnsi="Times New Roman" w:cs="Times New Roman"/>
          <w:sz w:val="24"/>
          <w:szCs w:val="24"/>
        </w:rPr>
        <w:t>время начала работы - 09.00, время окончания работы – регулируется графиками и планами работы Учреждения</w:t>
      </w:r>
      <w:r w:rsidR="00FA3EFE" w:rsidRPr="001F3A0D">
        <w:rPr>
          <w:rFonts w:ascii="Times New Roman" w:eastAsia="Calibri" w:hAnsi="Times New Roman" w:cs="Times New Roman"/>
          <w:sz w:val="24"/>
          <w:szCs w:val="24"/>
        </w:rPr>
        <w:t>.</w:t>
      </w:r>
    </w:p>
    <w:p w:rsidR="001A09D0" w:rsidRPr="001A09D0" w:rsidRDefault="001A09D0" w:rsidP="001F3A0D">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A09D0">
        <w:rPr>
          <w:rFonts w:ascii="Times New Roman" w:hAnsi="Times New Roman" w:cs="Times New Roman"/>
          <w:sz w:val="24"/>
          <w:szCs w:val="24"/>
        </w:rPr>
        <w:t xml:space="preserve">4.5. </w:t>
      </w:r>
      <w:r w:rsidRPr="001A09D0">
        <w:rPr>
          <w:rFonts w:ascii="Times New Roman" w:eastAsia="Calibri" w:hAnsi="Times New Roman" w:cs="Times New Roman"/>
          <w:sz w:val="24"/>
          <w:szCs w:val="24"/>
        </w:rPr>
        <w:t xml:space="preserve">Выполнение другой части педагогической работы, работниками ведущими преподавательскую работу, требующей затрат рабочего времени, которое не конкретизировано по количеству часов,  вытекает из их должностных обязанностей, предусмотренных уставом Учреждения,  настоящими правилами внутреннего трудового распорядка Учреждения, и регулируется графиками и планами работы, </w:t>
      </w:r>
      <w:r w:rsidRPr="001A09D0">
        <w:rPr>
          <w:rFonts w:ascii="Times New Roman" w:eastAsia="Calibri" w:hAnsi="Times New Roman" w:cs="Times New Roman"/>
          <w:sz w:val="24"/>
          <w:szCs w:val="24"/>
          <w:u w:val="single"/>
        </w:rPr>
        <w:t>в том числе личными планами</w:t>
      </w:r>
      <w:r w:rsidRPr="001A09D0">
        <w:rPr>
          <w:rFonts w:ascii="Times New Roman" w:eastAsia="Calibri" w:hAnsi="Times New Roman" w:cs="Times New Roman"/>
          <w:sz w:val="24"/>
          <w:szCs w:val="24"/>
        </w:rPr>
        <w:t xml:space="preserve"> работника, и включает:</w:t>
      </w:r>
    </w:p>
    <w:p w:rsidR="001A09D0" w:rsidRPr="0048007E" w:rsidRDefault="001A09D0" w:rsidP="0048007E">
      <w:pPr>
        <w:pStyle w:val="a3"/>
        <w:widowControl w:val="0"/>
        <w:numPr>
          <w:ilvl w:val="0"/>
          <w:numId w:val="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48007E">
        <w:rPr>
          <w:rFonts w:ascii="Times New Roman" w:eastAsia="Calibri" w:hAnsi="Times New Roman" w:cs="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планами и программами Учреждения;</w:t>
      </w:r>
    </w:p>
    <w:p w:rsidR="001A09D0" w:rsidRPr="0048007E" w:rsidRDefault="001A09D0" w:rsidP="0048007E">
      <w:pPr>
        <w:pStyle w:val="a3"/>
        <w:widowControl w:val="0"/>
        <w:numPr>
          <w:ilvl w:val="0"/>
          <w:numId w:val="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48007E">
        <w:rPr>
          <w:rFonts w:ascii="Times New Roman" w:eastAsia="Calibri" w:hAnsi="Times New Roman" w:cs="Times New Roman"/>
          <w:sz w:val="24"/>
          <w:szCs w:val="24"/>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1A09D0" w:rsidRPr="0048007E" w:rsidRDefault="001A09D0" w:rsidP="0048007E">
      <w:pPr>
        <w:pStyle w:val="a3"/>
        <w:widowControl w:val="0"/>
        <w:numPr>
          <w:ilvl w:val="0"/>
          <w:numId w:val="6"/>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48007E">
        <w:rPr>
          <w:rFonts w:ascii="Times New Roman" w:eastAsia="Calibri" w:hAnsi="Times New Roman" w:cs="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w:t>
      </w:r>
      <w:r w:rsidR="00FA3EFE" w:rsidRPr="0048007E">
        <w:rPr>
          <w:rFonts w:ascii="Times New Roman" w:eastAsia="Calibri" w:hAnsi="Times New Roman" w:cs="Times New Roman"/>
          <w:sz w:val="24"/>
          <w:szCs w:val="24"/>
        </w:rPr>
        <w:t>льств и жилищно-бытовых условий</w:t>
      </w:r>
      <w:r w:rsidRPr="0048007E">
        <w:rPr>
          <w:rFonts w:ascii="Times New Roman" w:hAnsi="Times New Roman" w:cs="Times New Roman"/>
          <w:sz w:val="24"/>
          <w:szCs w:val="24"/>
        </w:rPr>
        <w:t>»</w:t>
      </w:r>
      <w:r w:rsidR="00FA3EFE" w:rsidRPr="0048007E">
        <w:rPr>
          <w:rFonts w:ascii="Times New Roman" w:hAnsi="Times New Roman" w:cs="Times New Roman"/>
          <w:sz w:val="24"/>
          <w:szCs w:val="24"/>
        </w:rPr>
        <w:t>.</w:t>
      </w:r>
    </w:p>
    <w:p w:rsidR="00A954E4" w:rsidRPr="00A954E4" w:rsidRDefault="00A954E4" w:rsidP="00A954E4">
      <w:pPr>
        <w:pStyle w:val="a3"/>
        <w:numPr>
          <w:ilvl w:val="0"/>
          <w:numId w:val="5"/>
        </w:numPr>
        <w:tabs>
          <w:tab w:val="left" w:pos="993"/>
        </w:tabs>
        <w:ind w:left="0" w:firstLine="710"/>
        <w:rPr>
          <w:rFonts w:ascii="Times New Roman" w:hAnsi="Times New Roman" w:cs="Times New Roman"/>
          <w:sz w:val="24"/>
          <w:szCs w:val="24"/>
        </w:rPr>
      </w:pPr>
      <w:r>
        <w:rPr>
          <w:rFonts w:ascii="Times New Roman" w:hAnsi="Times New Roman" w:cs="Times New Roman"/>
          <w:sz w:val="24"/>
          <w:szCs w:val="24"/>
        </w:rPr>
        <w:t>Внести изменения в подпункт 5.3.3</w:t>
      </w:r>
      <w:r w:rsidRPr="00A954E4">
        <w:rPr>
          <w:rFonts w:ascii="Times New Roman" w:hAnsi="Times New Roman" w:cs="Times New Roman"/>
          <w:sz w:val="24"/>
          <w:szCs w:val="24"/>
        </w:rPr>
        <w:t>.</w:t>
      </w:r>
      <w:r>
        <w:rPr>
          <w:rFonts w:ascii="Times New Roman" w:hAnsi="Times New Roman" w:cs="Times New Roman"/>
          <w:sz w:val="24"/>
          <w:szCs w:val="24"/>
        </w:rPr>
        <w:t xml:space="preserve"> пункта 5.3. раздела 5</w:t>
      </w:r>
      <w:r w:rsidRPr="00A954E4">
        <w:rPr>
          <w:rFonts w:ascii="Times New Roman" w:hAnsi="Times New Roman" w:cs="Times New Roman"/>
          <w:sz w:val="24"/>
          <w:szCs w:val="24"/>
        </w:rPr>
        <w:t>. «</w:t>
      </w:r>
      <w:r>
        <w:rPr>
          <w:rFonts w:ascii="Times New Roman" w:hAnsi="Times New Roman" w:cs="Times New Roman"/>
          <w:sz w:val="24"/>
          <w:szCs w:val="24"/>
        </w:rPr>
        <w:t>ВРЕМЯ ОТДЫХА</w:t>
      </w:r>
      <w:r w:rsidRPr="00A954E4">
        <w:rPr>
          <w:rFonts w:ascii="Times New Roman" w:hAnsi="Times New Roman" w:cs="Times New Roman"/>
          <w:sz w:val="24"/>
          <w:szCs w:val="24"/>
        </w:rPr>
        <w:t>» Коллективного договора и изложить в следующей редакции:</w:t>
      </w:r>
    </w:p>
    <w:p w:rsidR="00403064" w:rsidRPr="00285FAE" w:rsidRDefault="00403064" w:rsidP="001F3A0D">
      <w:pPr>
        <w:pStyle w:val="a3"/>
        <w:tabs>
          <w:tab w:val="left" w:pos="1276"/>
        </w:tabs>
        <w:spacing w:after="0"/>
        <w:ind w:left="0" w:firstLine="709"/>
        <w:jc w:val="both"/>
        <w:rPr>
          <w:rFonts w:ascii="Times New Roman" w:hAnsi="Times New Roman" w:cs="Times New Roman"/>
          <w:sz w:val="24"/>
          <w:szCs w:val="24"/>
        </w:rPr>
      </w:pPr>
      <w:r w:rsidRPr="00285FAE">
        <w:rPr>
          <w:rFonts w:ascii="Times New Roman" w:hAnsi="Times New Roman" w:cs="Times New Roman"/>
          <w:sz w:val="24"/>
          <w:szCs w:val="24"/>
        </w:rPr>
        <w:t>«5.3.3. Очередность предоставления оплачиваемых отпусков определяется ежегодно в соответствии с графи</w:t>
      </w:r>
      <w:r w:rsidR="00F21A1C">
        <w:rPr>
          <w:rFonts w:ascii="Times New Roman" w:hAnsi="Times New Roman" w:cs="Times New Roman"/>
          <w:sz w:val="24"/>
          <w:szCs w:val="24"/>
        </w:rPr>
        <w:t>ком отпусков, утверждаемым Р</w:t>
      </w:r>
      <w:r w:rsidRPr="00285FAE">
        <w:rPr>
          <w:rFonts w:ascii="Times New Roman" w:hAnsi="Times New Roman" w:cs="Times New Roman"/>
          <w:sz w:val="24"/>
          <w:szCs w:val="24"/>
        </w:rPr>
        <w:t xml:space="preserve">аботодателем, не позднее, чем за две </w:t>
      </w:r>
      <w:r w:rsidRPr="00285FAE">
        <w:rPr>
          <w:rFonts w:ascii="Times New Roman" w:hAnsi="Times New Roman" w:cs="Times New Roman"/>
          <w:sz w:val="24"/>
          <w:szCs w:val="24"/>
        </w:rPr>
        <w:lastRenderedPageBreak/>
        <w:t xml:space="preserve">недели до наступления календарного года, по согласованию с Профкомом в </w:t>
      </w:r>
      <w:r w:rsidR="002374F9">
        <w:rPr>
          <w:rFonts w:ascii="Times New Roman" w:hAnsi="Times New Roman" w:cs="Times New Roman"/>
          <w:sz w:val="24"/>
          <w:szCs w:val="24"/>
        </w:rPr>
        <w:t>соответствии со</w:t>
      </w:r>
      <w:r w:rsidRPr="00285FAE">
        <w:rPr>
          <w:rFonts w:ascii="Times New Roman" w:hAnsi="Times New Roman" w:cs="Times New Roman"/>
          <w:sz w:val="24"/>
          <w:szCs w:val="24"/>
        </w:rPr>
        <w:t xml:space="preserve"> статьей 372 Трудового кодекса Российской Федерации</w:t>
      </w:r>
      <w:r w:rsidR="002374F9">
        <w:rPr>
          <w:rFonts w:ascii="Times New Roman" w:hAnsi="Times New Roman" w:cs="Times New Roman"/>
          <w:sz w:val="24"/>
          <w:szCs w:val="24"/>
        </w:rPr>
        <w:t>»</w:t>
      </w:r>
      <w:r w:rsidR="00122EDC">
        <w:rPr>
          <w:rFonts w:ascii="Times New Roman" w:hAnsi="Times New Roman" w:cs="Times New Roman"/>
          <w:sz w:val="24"/>
          <w:szCs w:val="24"/>
        </w:rPr>
        <w:t>.</w:t>
      </w:r>
    </w:p>
    <w:p w:rsidR="0048007E" w:rsidRDefault="00F56171" w:rsidP="003039AF">
      <w:pPr>
        <w:pStyle w:val="a3"/>
        <w:numPr>
          <w:ilvl w:val="0"/>
          <w:numId w:val="5"/>
        </w:numPr>
        <w:tabs>
          <w:tab w:val="left" w:pos="993"/>
          <w:tab w:val="left" w:pos="1276"/>
        </w:tabs>
        <w:spacing w:after="0"/>
        <w:ind w:left="0" w:firstLine="710"/>
        <w:jc w:val="both"/>
        <w:rPr>
          <w:rFonts w:ascii="Times New Roman" w:hAnsi="Times New Roman" w:cs="Times New Roman"/>
          <w:sz w:val="24"/>
          <w:szCs w:val="24"/>
        </w:rPr>
      </w:pPr>
      <w:r w:rsidRPr="00F56171">
        <w:rPr>
          <w:rFonts w:ascii="Times New Roman" w:eastAsia="Times New Roman" w:hAnsi="Times New Roman" w:cs="Times New Roman"/>
          <w:bCs/>
          <w:sz w:val="24"/>
          <w:szCs w:val="24"/>
          <w:lang w:eastAsia="ru-RU"/>
        </w:rPr>
        <w:t>Внести изменения в пункт</w:t>
      </w:r>
      <w:r>
        <w:rPr>
          <w:rFonts w:ascii="Times New Roman" w:eastAsia="Times New Roman" w:hAnsi="Times New Roman" w:cs="Times New Roman"/>
          <w:bCs/>
          <w:sz w:val="24"/>
          <w:szCs w:val="24"/>
          <w:lang w:eastAsia="ru-RU"/>
        </w:rPr>
        <w:t xml:space="preserve"> 6.5</w:t>
      </w:r>
      <w:r w:rsidRPr="00F56171">
        <w:rPr>
          <w:rFonts w:ascii="Times New Roman" w:eastAsia="Times New Roman" w:hAnsi="Times New Roman" w:cs="Times New Roman"/>
          <w:bCs/>
          <w:sz w:val="24"/>
          <w:szCs w:val="24"/>
          <w:lang w:eastAsia="ru-RU"/>
        </w:rPr>
        <w:t xml:space="preserve">. раздела </w:t>
      </w:r>
      <w:r>
        <w:rPr>
          <w:rFonts w:ascii="Times New Roman" w:eastAsia="Times New Roman" w:hAnsi="Times New Roman" w:cs="Times New Roman"/>
          <w:bCs/>
          <w:sz w:val="24"/>
          <w:szCs w:val="24"/>
          <w:lang w:eastAsia="ru-RU"/>
        </w:rPr>
        <w:t>6</w:t>
      </w:r>
      <w:r w:rsidRPr="00F56171">
        <w:rPr>
          <w:rFonts w:ascii="Times New Roman" w:eastAsia="Times New Roman" w:hAnsi="Times New Roman" w:cs="Times New Roman"/>
          <w:bCs/>
          <w:sz w:val="24"/>
          <w:szCs w:val="24"/>
          <w:lang w:eastAsia="ru-RU"/>
        </w:rPr>
        <w:t>. «</w:t>
      </w:r>
      <w:r>
        <w:rPr>
          <w:rFonts w:ascii="Times New Roman" w:eastAsia="Times New Roman" w:hAnsi="Times New Roman" w:cs="Times New Roman"/>
          <w:bCs/>
          <w:sz w:val="24"/>
          <w:szCs w:val="24"/>
          <w:lang w:eastAsia="ru-RU"/>
        </w:rPr>
        <w:t>ОПЛАТА ТРУДА</w:t>
      </w:r>
      <w:r w:rsidRPr="00F56171">
        <w:rPr>
          <w:rFonts w:ascii="Times New Roman" w:eastAsia="Times New Roman" w:hAnsi="Times New Roman" w:cs="Times New Roman"/>
          <w:bCs/>
          <w:sz w:val="24"/>
          <w:szCs w:val="24"/>
          <w:lang w:eastAsia="ru-RU"/>
        </w:rPr>
        <w:t>» Коллективного договора и заменить</w:t>
      </w:r>
      <w:r>
        <w:rPr>
          <w:rFonts w:ascii="Times New Roman" w:eastAsia="Times New Roman" w:hAnsi="Times New Roman" w:cs="Times New Roman"/>
          <w:bCs/>
          <w:sz w:val="24"/>
          <w:szCs w:val="24"/>
          <w:lang w:eastAsia="ru-RU"/>
        </w:rPr>
        <w:t xml:space="preserve"> слова</w:t>
      </w:r>
      <w:r w:rsidRPr="00F56171">
        <w:rPr>
          <w:rFonts w:ascii="Times New Roman" w:eastAsia="Times New Roman" w:hAnsi="Times New Roman" w:cs="Times New Roman"/>
          <w:bCs/>
          <w:sz w:val="24"/>
          <w:szCs w:val="24"/>
          <w:lang w:eastAsia="ru-RU"/>
        </w:rPr>
        <w:t xml:space="preserve"> </w:t>
      </w:r>
      <w:r w:rsidR="00BC68BA" w:rsidRPr="00F56171">
        <w:rPr>
          <w:rFonts w:ascii="Times New Roman" w:eastAsia="Times New Roman" w:hAnsi="Times New Roman" w:cs="Times New Roman"/>
          <w:bCs/>
          <w:sz w:val="24"/>
          <w:szCs w:val="24"/>
          <w:lang w:eastAsia="ru-RU"/>
        </w:rPr>
        <w:t>«21</w:t>
      </w:r>
      <w:r w:rsidR="00BE3713" w:rsidRPr="00F56171">
        <w:rPr>
          <w:rFonts w:ascii="Times New Roman" w:eastAsia="Times New Roman" w:hAnsi="Times New Roman" w:cs="Times New Roman"/>
          <w:bCs/>
          <w:sz w:val="24"/>
          <w:szCs w:val="24"/>
          <w:lang w:eastAsia="ru-RU"/>
        </w:rPr>
        <w:t xml:space="preserve"> числа</w:t>
      </w:r>
      <w:r w:rsidR="00BC68BA" w:rsidRPr="00F56171">
        <w:rPr>
          <w:rFonts w:ascii="Times New Roman" w:eastAsia="Times New Roman" w:hAnsi="Times New Roman" w:cs="Times New Roman"/>
          <w:bCs/>
          <w:sz w:val="24"/>
          <w:szCs w:val="24"/>
          <w:lang w:eastAsia="ru-RU"/>
        </w:rPr>
        <w:t>» словами «22 числа».</w:t>
      </w:r>
    </w:p>
    <w:p w:rsidR="003039AF" w:rsidRDefault="0048007E" w:rsidP="0048007E">
      <w:pPr>
        <w:pStyle w:val="a3"/>
        <w:numPr>
          <w:ilvl w:val="0"/>
          <w:numId w:val="5"/>
        </w:numPr>
        <w:tabs>
          <w:tab w:val="left" w:pos="1134"/>
        </w:tabs>
        <w:spacing w:after="0"/>
        <w:ind w:left="0" w:firstLine="710"/>
        <w:jc w:val="both"/>
        <w:rPr>
          <w:rFonts w:ascii="Times New Roman" w:hAnsi="Times New Roman" w:cs="Times New Roman"/>
          <w:sz w:val="24"/>
          <w:szCs w:val="24"/>
        </w:rPr>
      </w:pPr>
      <w:r w:rsidRPr="0048007E">
        <w:rPr>
          <w:rFonts w:ascii="Times New Roman" w:hAnsi="Times New Roman" w:cs="Times New Roman"/>
          <w:sz w:val="24"/>
          <w:szCs w:val="24"/>
        </w:rPr>
        <w:t xml:space="preserve">Пункт 7.8 раздела 7. «УСЛОВИЯ РАБОТЫ, ОХРАНА И БЕЗОПАСНОСТЬ ТРУДА» Коллективного договора дополнить </w:t>
      </w:r>
      <w:r w:rsidR="003039AF" w:rsidRPr="0048007E">
        <w:rPr>
          <w:rFonts w:ascii="Times New Roman" w:hAnsi="Times New Roman" w:cs="Times New Roman"/>
          <w:sz w:val="24"/>
          <w:szCs w:val="24"/>
        </w:rPr>
        <w:t>абзацами следующего содержания:</w:t>
      </w:r>
    </w:p>
    <w:p w:rsidR="003039AF" w:rsidRPr="0048007E" w:rsidRDefault="0048007E" w:rsidP="0048007E">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48007E">
        <w:rPr>
          <w:rFonts w:ascii="Times New Roman" w:hAnsi="Times New Roman" w:cs="Times New Roman"/>
          <w:sz w:val="24"/>
          <w:szCs w:val="24"/>
        </w:rPr>
        <w:t xml:space="preserve">« </w:t>
      </w:r>
      <w:r>
        <w:rPr>
          <w:rFonts w:ascii="Times New Roman" w:hAnsi="Times New Roman" w:cs="Times New Roman"/>
          <w:sz w:val="24"/>
          <w:szCs w:val="24"/>
        </w:rPr>
        <w:sym w:font="Symbol" w:char="F02D"/>
      </w:r>
      <w:r w:rsidRPr="0048007E">
        <w:rPr>
          <w:rFonts w:ascii="Times New Roman" w:hAnsi="Times New Roman" w:cs="Times New Roman"/>
          <w:sz w:val="24"/>
          <w:szCs w:val="24"/>
        </w:rPr>
        <w:t xml:space="preserve"> </w:t>
      </w:r>
      <w:r w:rsidR="003039AF" w:rsidRPr="0048007E">
        <w:rPr>
          <w:rFonts w:ascii="Times New Roman" w:hAnsi="Times New Roman" w:cs="Times New Roman"/>
          <w:sz w:val="24"/>
          <w:szCs w:val="24"/>
        </w:rPr>
        <w:t>создание и функционирование системы управления охраной труда;</w:t>
      </w:r>
    </w:p>
    <w:p w:rsidR="003039AF" w:rsidRPr="0048007E" w:rsidRDefault="003039AF" w:rsidP="0048007E">
      <w:pPr>
        <w:pStyle w:val="a3"/>
        <w:numPr>
          <w:ilvl w:val="0"/>
          <w:numId w:val="8"/>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48007E">
        <w:rPr>
          <w:rFonts w:ascii="Times New Roman" w:hAnsi="Times New Roman" w:cs="Times New Roman"/>
          <w:sz w:val="24"/>
          <w:szCs w:val="24"/>
        </w:rPr>
        <w:t>соответствующие требованиям охраны труда условия труда на каждом рабочем месте;</w:t>
      </w:r>
    </w:p>
    <w:p w:rsidR="003039AF" w:rsidRPr="0048007E" w:rsidRDefault="003039AF" w:rsidP="0048007E">
      <w:pPr>
        <w:pStyle w:val="a3"/>
        <w:numPr>
          <w:ilvl w:val="0"/>
          <w:numId w:val="8"/>
        </w:numPr>
        <w:tabs>
          <w:tab w:val="left" w:pos="851"/>
          <w:tab w:val="left" w:pos="1134"/>
          <w:tab w:val="left" w:pos="1276"/>
        </w:tabs>
        <w:spacing w:after="0"/>
        <w:ind w:left="0" w:firstLine="709"/>
        <w:jc w:val="both"/>
        <w:rPr>
          <w:rFonts w:ascii="Times New Roman" w:hAnsi="Times New Roman" w:cs="Times New Roman"/>
          <w:sz w:val="24"/>
          <w:szCs w:val="24"/>
        </w:rPr>
      </w:pPr>
      <w:r w:rsidRPr="0048007E">
        <w:rPr>
          <w:rFonts w:ascii="Times New Roman" w:hAnsi="Times New Roman" w:cs="Times New Roman"/>
          <w:sz w:val="24"/>
          <w:szCs w:val="24"/>
        </w:rPr>
        <w:t>обязательное социальное страхование работников от несчастных случаев на производстве и профессиональных заболеваний».</w:t>
      </w:r>
    </w:p>
    <w:p w:rsidR="00CF0A6D" w:rsidRPr="0048007E" w:rsidRDefault="0017624C" w:rsidP="00101DCF">
      <w:pPr>
        <w:pStyle w:val="a3"/>
        <w:numPr>
          <w:ilvl w:val="0"/>
          <w:numId w:val="5"/>
        </w:numPr>
        <w:tabs>
          <w:tab w:val="left" w:pos="1134"/>
          <w:tab w:val="left" w:pos="1276"/>
        </w:tabs>
        <w:spacing w:after="0"/>
        <w:ind w:left="0" w:firstLine="710"/>
        <w:jc w:val="both"/>
        <w:rPr>
          <w:rFonts w:ascii="Times New Roman" w:hAnsi="Times New Roman" w:cs="Times New Roman"/>
          <w:sz w:val="24"/>
          <w:szCs w:val="24"/>
        </w:rPr>
      </w:pPr>
      <w:r w:rsidRPr="0048007E">
        <w:rPr>
          <w:rFonts w:ascii="Times New Roman" w:hAnsi="Times New Roman" w:cs="Times New Roman"/>
          <w:sz w:val="24"/>
          <w:szCs w:val="24"/>
        </w:rPr>
        <w:t xml:space="preserve">Кроме того, </w:t>
      </w:r>
      <w:r w:rsidR="000D7B8A">
        <w:rPr>
          <w:rFonts w:ascii="Times New Roman" w:hAnsi="Times New Roman" w:cs="Times New Roman"/>
          <w:sz w:val="24"/>
          <w:szCs w:val="24"/>
        </w:rPr>
        <w:t>абзац</w:t>
      </w:r>
      <w:r w:rsidR="004D3DAE" w:rsidRPr="0048007E">
        <w:rPr>
          <w:rFonts w:ascii="Times New Roman" w:hAnsi="Times New Roman" w:cs="Times New Roman"/>
          <w:sz w:val="24"/>
          <w:szCs w:val="24"/>
        </w:rPr>
        <w:t xml:space="preserve"> 2 п</w:t>
      </w:r>
      <w:r w:rsidR="00CF0A6D" w:rsidRPr="0048007E">
        <w:rPr>
          <w:rFonts w:ascii="Times New Roman" w:hAnsi="Times New Roman" w:cs="Times New Roman"/>
          <w:sz w:val="24"/>
          <w:szCs w:val="24"/>
        </w:rPr>
        <w:t>ункт</w:t>
      </w:r>
      <w:r w:rsidR="004D3DAE" w:rsidRPr="0048007E">
        <w:rPr>
          <w:rFonts w:ascii="Times New Roman" w:hAnsi="Times New Roman" w:cs="Times New Roman"/>
          <w:sz w:val="24"/>
          <w:szCs w:val="24"/>
        </w:rPr>
        <w:t>а</w:t>
      </w:r>
      <w:r w:rsidR="00CF0A6D" w:rsidRPr="0048007E">
        <w:rPr>
          <w:rFonts w:ascii="Times New Roman" w:hAnsi="Times New Roman" w:cs="Times New Roman"/>
          <w:sz w:val="24"/>
          <w:szCs w:val="24"/>
        </w:rPr>
        <w:t xml:space="preserve"> </w:t>
      </w:r>
      <w:r w:rsidR="004D3DAE" w:rsidRPr="0048007E">
        <w:rPr>
          <w:rFonts w:ascii="Times New Roman" w:hAnsi="Times New Roman" w:cs="Times New Roman"/>
          <w:sz w:val="24"/>
          <w:szCs w:val="24"/>
        </w:rPr>
        <w:t>7.8</w:t>
      </w:r>
      <w:r w:rsidRPr="0048007E">
        <w:rPr>
          <w:rFonts w:ascii="Times New Roman" w:hAnsi="Times New Roman" w:cs="Times New Roman"/>
          <w:sz w:val="24"/>
          <w:szCs w:val="24"/>
        </w:rPr>
        <w:t>.</w:t>
      </w:r>
      <w:r w:rsidR="0048007E" w:rsidRPr="0048007E">
        <w:t xml:space="preserve"> </w:t>
      </w:r>
      <w:r w:rsidR="0048007E" w:rsidRPr="0048007E">
        <w:rPr>
          <w:rFonts w:ascii="Times New Roman" w:hAnsi="Times New Roman" w:cs="Times New Roman"/>
          <w:sz w:val="24"/>
          <w:szCs w:val="24"/>
        </w:rPr>
        <w:t>раздела 7. «УСЛОВИЯ РАБОТЫ, ОХРАНА И БЕЗОПАСНОСТЬ ТРУДА» Коллективного договора</w:t>
      </w:r>
      <w:r w:rsidR="004D3DAE" w:rsidRPr="0048007E">
        <w:rPr>
          <w:rFonts w:ascii="Times New Roman" w:hAnsi="Times New Roman" w:cs="Times New Roman"/>
          <w:sz w:val="24"/>
          <w:szCs w:val="24"/>
        </w:rPr>
        <w:t xml:space="preserve"> </w:t>
      </w:r>
      <w:r w:rsidRPr="0048007E">
        <w:rPr>
          <w:rFonts w:ascii="Times New Roman" w:hAnsi="Times New Roman" w:cs="Times New Roman"/>
          <w:sz w:val="24"/>
          <w:szCs w:val="24"/>
        </w:rPr>
        <w:t xml:space="preserve">изложить </w:t>
      </w:r>
      <w:r w:rsidR="004D3DAE" w:rsidRPr="0048007E">
        <w:rPr>
          <w:rFonts w:ascii="Times New Roman" w:hAnsi="Times New Roman" w:cs="Times New Roman"/>
          <w:sz w:val="24"/>
          <w:szCs w:val="24"/>
        </w:rPr>
        <w:t>в следующей редакции:</w:t>
      </w:r>
    </w:p>
    <w:p w:rsidR="00403064" w:rsidRPr="00285FAE" w:rsidRDefault="000D7B8A" w:rsidP="00101DCF">
      <w:pPr>
        <w:pStyle w:val="a3"/>
        <w:tabs>
          <w:tab w:val="left" w:pos="1134"/>
          <w:tab w:val="left" w:pos="1276"/>
        </w:tabs>
        <w:spacing w:after="0"/>
        <w:ind w:left="0" w:firstLine="71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2D"/>
      </w:r>
      <w:r>
        <w:rPr>
          <w:rFonts w:ascii="Times New Roman" w:hAnsi="Times New Roman" w:cs="Times New Roman"/>
          <w:sz w:val="24"/>
          <w:szCs w:val="24"/>
        </w:rPr>
        <w:t xml:space="preserve"> </w:t>
      </w:r>
      <w:r w:rsidR="004D3DAE" w:rsidRPr="00285FAE">
        <w:rPr>
          <w:rFonts w:ascii="Times New Roman" w:hAnsi="Times New Roman" w:cs="Times New Roman"/>
          <w:sz w:val="24"/>
          <w:szCs w:val="24"/>
        </w:rPr>
        <w:t>применение сертификационных средств индивидуальной и коллективной защиты работников»</w:t>
      </w:r>
      <w:r w:rsidR="002123DF" w:rsidRPr="00285FAE">
        <w:rPr>
          <w:rFonts w:ascii="Times New Roman" w:hAnsi="Times New Roman" w:cs="Times New Roman"/>
          <w:sz w:val="24"/>
          <w:szCs w:val="24"/>
        </w:rPr>
        <w:t>.</w:t>
      </w:r>
    </w:p>
    <w:p w:rsidR="00101DCF" w:rsidRDefault="00101DCF" w:rsidP="00101DCF">
      <w:pPr>
        <w:pStyle w:val="a3"/>
        <w:numPr>
          <w:ilvl w:val="0"/>
          <w:numId w:val="5"/>
        </w:numPr>
        <w:tabs>
          <w:tab w:val="left" w:pos="1134"/>
          <w:tab w:val="left" w:pos="1276"/>
        </w:tabs>
        <w:spacing w:after="100" w:afterAutospacing="1" w:line="240" w:lineRule="auto"/>
        <w:ind w:left="0" w:firstLine="710"/>
        <w:jc w:val="both"/>
        <w:rPr>
          <w:rFonts w:ascii="Times New Roman" w:hAnsi="Times New Roman" w:cs="Times New Roman"/>
          <w:sz w:val="24"/>
          <w:szCs w:val="24"/>
        </w:rPr>
      </w:pPr>
      <w:r w:rsidRPr="00101DCF">
        <w:rPr>
          <w:rFonts w:ascii="Times New Roman" w:hAnsi="Times New Roman" w:cs="Times New Roman"/>
          <w:sz w:val="24"/>
          <w:szCs w:val="24"/>
        </w:rPr>
        <w:t xml:space="preserve">Внести изменения в раздел 8. «ВОЗМЕЩЕНИЕ ВРЕДА, ПРИЧИНЕННОГО ЗДОРОВЬЮ РАБОТНИКА»  Коллективного договора и изложить в следующей редакции, </w:t>
      </w:r>
      <w:r w:rsidR="008154D5" w:rsidRPr="00101DCF">
        <w:rPr>
          <w:rFonts w:ascii="Times New Roman" w:hAnsi="Times New Roman" w:cs="Times New Roman"/>
          <w:sz w:val="24"/>
          <w:szCs w:val="24"/>
        </w:rPr>
        <w:t xml:space="preserve">дополнив его пунктами </w:t>
      </w:r>
      <w:r w:rsidR="00D410CD" w:rsidRPr="00101DCF">
        <w:rPr>
          <w:rFonts w:ascii="Times New Roman" w:hAnsi="Times New Roman" w:cs="Times New Roman"/>
          <w:sz w:val="24"/>
          <w:szCs w:val="24"/>
        </w:rPr>
        <w:t xml:space="preserve"> </w:t>
      </w:r>
      <w:r w:rsidR="008154D5" w:rsidRPr="00101DCF">
        <w:rPr>
          <w:rFonts w:ascii="Times New Roman" w:hAnsi="Times New Roman" w:cs="Times New Roman"/>
          <w:sz w:val="24"/>
          <w:szCs w:val="24"/>
        </w:rPr>
        <w:t xml:space="preserve">следующего </w:t>
      </w:r>
      <w:r w:rsidR="00D410CD" w:rsidRPr="00101DCF">
        <w:rPr>
          <w:rFonts w:ascii="Times New Roman" w:hAnsi="Times New Roman" w:cs="Times New Roman"/>
          <w:sz w:val="24"/>
          <w:szCs w:val="24"/>
        </w:rPr>
        <w:t>содержания:</w:t>
      </w:r>
    </w:p>
    <w:p w:rsidR="00D410CD" w:rsidRPr="00101DCF" w:rsidRDefault="00101DCF" w:rsidP="006D7BF7">
      <w:pPr>
        <w:pStyle w:val="a3"/>
        <w:tabs>
          <w:tab w:val="left" w:pos="1134"/>
          <w:tab w:val="left" w:pos="1276"/>
        </w:tabs>
        <w:spacing w:after="0" w:line="240" w:lineRule="auto"/>
        <w:ind w:left="0" w:firstLine="710"/>
        <w:jc w:val="both"/>
        <w:rPr>
          <w:rFonts w:ascii="Times New Roman" w:hAnsi="Times New Roman" w:cs="Times New Roman"/>
          <w:sz w:val="24"/>
          <w:szCs w:val="24"/>
        </w:rPr>
      </w:pPr>
      <w:r>
        <w:rPr>
          <w:rFonts w:ascii="Times New Roman" w:hAnsi="Times New Roman" w:cs="Times New Roman"/>
          <w:sz w:val="24"/>
          <w:szCs w:val="24"/>
        </w:rPr>
        <w:t>«</w:t>
      </w:r>
      <w:r w:rsidR="00461699" w:rsidRPr="00101DCF">
        <w:rPr>
          <w:rFonts w:ascii="Times New Roman" w:hAnsi="Times New Roman" w:cs="Times New Roman"/>
          <w:sz w:val="24"/>
          <w:szCs w:val="24"/>
        </w:rPr>
        <w:t xml:space="preserve">8. </w:t>
      </w:r>
      <w:r w:rsidR="00D410CD" w:rsidRPr="00101DCF">
        <w:rPr>
          <w:rFonts w:ascii="Times New Roman" w:hAnsi="Times New Roman" w:cs="Times New Roman"/>
          <w:sz w:val="24"/>
          <w:szCs w:val="24"/>
        </w:rPr>
        <w:t>ОБЕСПЕЧЕНИЕ ПРАВ И ГАРАНТИЙ ДЕЯТЕЛЬНОСТИ ПРОФСОЮЗНОЙ ОРГАНИЗАЦИИ</w:t>
      </w:r>
    </w:p>
    <w:p w:rsidR="00D410CD" w:rsidRPr="00285FAE" w:rsidRDefault="00461699" w:rsidP="006D7BF7">
      <w:pPr>
        <w:tabs>
          <w:tab w:val="left" w:pos="1276"/>
        </w:tabs>
        <w:spacing w:after="100" w:afterAutospacing="1" w:line="240" w:lineRule="auto"/>
        <w:ind w:firstLine="710"/>
        <w:contextualSpacing/>
        <w:jc w:val="both"/>
        <w:rPr>
          <w:rFonts w:ascii="Times New Roman" w:hAnsi="Times New Roman" w:cs="Times New Roman"/>
          <w:sz w:val="24"/>
          <w:szCs w:val="24"/>
        </w:rPr>
      </w:pPr>
      <w:r>
        <w:rPr>
          <w:rFonts w:ascii="Times New Roman" w:hAnsi="Times New Roman" w:cs="Times New Roman"/>
          <w:sz w:val="24"/>
          <w:szCs w:val="24"/>
        </w:rPr>
        <w:t>8.1.</w:t>
      </w:r>
      <w:r w:rsidR="00D410CD" w:rsidRPr="00285FAE">
        <w:rPr>
          <w:rFonts w:ascii="Times New Roman" w:hAnsi="Times New Roman" w:cs="Times New Roman"/>
          <w:sz w:val="24"/>
          <w:szCs w:val="24"/>
        </w:rPr>
        <w:t xml:space="preserve"> Работодатель и профсоюзная организация строят свои взаимоотношения на принципах социального партнерства, в соответствии с Конституцией РФ, Федеральным законом «О профессиональных союзах, их правах и гарантиях деятельности», </w:t>
      </w:r>
      <w:r w:rsidR="00F366EB" w:rsidRPr="00285FAE">
        <w:rPr>
          <w:rFonts w:ascii="Times New Roman" w:hAnsi="Times New Roman" w:cs="Times New Roman"/>
          <w:sz w:val="24"/>
          <w:szCs w:val="24"/>
        </w:rPr>
        <w:t xml:space="preserve">Трудового кодекса Российской Федерации </w:t>
      </w:r>
      <w:r w:rsidR="00D410CD" w:rsidRPr="00285FAE">
        <w:rPr>
          <w:rFonts w:ascii="Times New Roman" w:hAnsi="Times New Roman" w:cs="Times New Roman"/>
          <w:sz w:val="24"/>
          <w:szCs w:val="24"/>
        </w:rPr>
        <w:t>и другими законодательными и локальными н</w:t>
      </w:r>
      <w:r w:rsidR="00F366EB" w:rsidRPr="00285FAE">
        <w:rPr>
          <w:rFonts w:ascii="Times New Roman" w:hAnsi="Times New Roman" w:cs="Times New Roman"/>
          <w:sz w:val="24"/>
          <w:szCs w:val="24"/>
        </w:rPr>
        <w:t>ормативно-правовыми актами.</w:t>
      </w:r>
    </w:p>
    <w:p w:rsidR="00D410CD" w:rsidRPr="00285FAE" w:rsidRDefault="00461699" w:rsidP="006D7BF7">
      <w:pPr>
        <w:tabs>
          <w:tab w:val="left" w:pos="1276"/>
        </w:tabs>
        <w:spacing w:after="100" w:afterAutospacing="1" w:line="240" w:lineRule="auto"/>
        <w:ind w:firstLine="710"/>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2.</w:t>
      </w:r>
      <w:r w:rsidR="00F366EB"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 xml:space="preserve">Прием в члены Профсоюза осуществляется в индивидуальном порядке по личному письменному заявлению Работника. Членом Профсоюза может стать каждый работник, </w:t>
      </w:r>
      <w:proofErr w:type="gramStart"/>
      <w:r w:rsidR="00D410CD" w:rsidRPr="00285FAE">
        <w:rPr>
          <w:rFonts w:ascii="Times New Roman" w:hAnsi="Times New Roman" w:cs="Times New Roman"/>
          <w:sz w:val="24"/>
          <w:szCs w:val="24"/>
        </w:rPr>
        <w:t>служащий</w:t>
      </w:r>
      <w:proofErr w:type="gramEnd"/>
      <w:r w:rsidR="00D410CD" w:rsidRPr="00285FAE">
        <w:rPr>
          <w:rFonts w:ascii="Times New Roman" w:hAnsi="Times New Roman" w:cs="Times New Roman"/>
          <w:sz w:val="24"/>
          <w:szCs w:val="24"/>
        </w:rPr>
        <w:t xml:space="preserve"> достигший 14-летнего возраста, признающий Устав Профсоюза и уплачивающий членские взносы.</w:t>
      </w:r>
    </w:p>
    <w:p w:rsidR="002F7F1B"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3.</w:t>
      </w:r>
      <w:r w:rsidR="00F366EB"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Работодатель на основании личных письменных заявлений членов Профсоюза обеспечивает ежемесячное бесплатное перечисление в размере 1 % от суммы заработной платы работников, являющихся членами п</w:t>
      </w:r>
      <w:r w:rsidR="001B6B47" w:rsidRPr="00285FAE">
        <w:rPr>
          <w:rFonts w:ascii="Times New Roman" w:hAnsi="Times New Roman" w:cs="Times New Roman"/>
          <w:sz w:val="24"/>
          <w:szCs w:val="24"/>
        </w:rPr>
        <w:t>рофсоюза и бесплатно перечислять</w:t>
      </w:r>
      <w:r w:rsidR="00D410CD" w:rsidRPr="00285FAE">
        <w:rPr>
          <w:rFonts w:ascii="Times New Roman" w:hAnsi="Times New Roman" w:cs="Times New Roman"/>
          <w:sz w:val="24"/>
          <w:szCs w:val="24"/>
        </w:rPr>
        <w:t xml:space="preserve"> через бухгалтерию профсоюзные взносы на счет Красноярской краевой организации Профсоюза работников  государственных учреждений и общественного обслуживания Российской Федерации, одновременно с выдачей заработной платы. Сокращенное наименование: Красноярская краевая организация Профсоюза госучреждений. </w:t>
      </w:r>
    </w:p>
    <w:p w:rsidR="00D410CD" w:rsidRPr="00285FAE" w:rsidRDefault="00D410CD"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sidRPr="00285FAE">
        <w:rPr>
          <w:rFonts w:ascii="Times New Roman" w:hAnsi="Times New Roman" w:cs="Times New Roman"/>
          <w:sz w:val="24"/>
          <w:szCs w:val="24"/>
        </w:rPr>
        <w:t>ИНН 2466001483 КПП 246601001.</w:t>
      </w:r>
    </w:p>
    <w:p w:rsidR="00D410CD" w:rsidRPr="00285FAE" w:rsidRDefault="00D410CD"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sidRPr="00285FAE">
        <w:rPr>
          <w:rFonts w:ascii="Times New Roman" w:hAnsi="Times New Roman" w:cs="Times New Roman"/>
          <w:sz w:val="24"/>
          <w:szCs w:val="24"/>
        </w:rPr>
        <w:t>Банковские реквизиты: счет 40703810800600000020</w:t>
      </w:r>
    </w:p>
    <w:p w:rsidR="00D410CD" w:rsidRPr="00285FAE" w:rsidRDefault="00D410CD"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sidRPr="00285FAE">
        <w:rPr>
          <w:rFonts w:ascii="Times New Roman" w:hAnsi="Times New Roman" w:cs="Times New Roman"/>
          <w:sz w:val="24"/>
          <w:szCs w:val="24"/>
        </w:rPr>
        <w:t xml:space="preserve">                                      </w:t>
      </w:r>
      <w:proofErr w:type="gramStart"/>
      <w:r w:rsidRPr="00285FAE">
        <w:rPr>
          <w:rFonts w:ascii="Times New Roman" w:hAnsi="Times New Roman" w:cs="Times New Roman"/>
          <w:sz w:val="24"/>
          <w:szCs w:val="24"/>
        </w:rPr>
        <w:t>Кор. счет</w:t>
      </w:r>
      <w:proofErr w:type="gramEnd"/>
      <w:r w:rsidRPr="00285FAE">
        <w:rPr>
          <w:rFonts w:ascii="Times New Roman" w:hAnsi="Times New Roman" w:cs="Times New Roman"/>
          <w:sz w:val="24"/>
          <w:szCs w:val="24"/>
        </w:rPr>
        <w:t xml:space="preserve"> 30101810850040000788</w:t>
      </w:r>
    </w:p>
    <w:p w:rsidR="00D410CD" w:rsidRPr="00285FAE" w:rsidRDefault="00D410CD"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sidRPr="00285FAE">
        <w:rPr>
          <w:rFonts w:ascii="Times New Roman" w:hAnsi="Times New Roman" w:cs="Times New Roman"/>
          <w:sz w:val="24"/>
          <w:szCs w:val="24"/>
        </w:rPr>
        <w:t xml:space="preserve">                                      БИК 045004788</w:t>
      </w:r>
    </w:p>
    <w:p w:rsidR="00D410CD" w:rsidRPr="00285FAE" w:rsidRDefault="00D410CD"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sidRPr="00285FAE">
        <w:rPr>
          <w:rFonts w:ascii="Times New Roman" w:hAnsi="Times New Roman" w:cs="Times New Roman"/>
          <w:sz w:val="24"/>
          <w:szCs w:val="24"/>
        </w:rPr>
        <w:t>Филиал «Сибирский» Банка ВТБ (публи</w:t>
      </w:r>
      <w:r w:rsidR="00F85D66" w:rsidRPr="00285FAE">
        <w:rPr>
          <w:rFonts w:ascii="Times New Roman" w:hAnsi="Times New Roman" w:cs="Times New Roman"/>
          <w:sz w:val="24"/>
          <w:szCs w:val="24"/>
        </w:rPr>
        <w:t>чное акционерное общество) в г</w:t>
      </w:r>
      <w:proofErr w:type="gramStart"/>
      <w:r w:rsidR="00F85D66" w:rsidRPr="00285FAE">
        <w:rPr>
          <w:rFonts w:ascii="Times New Roman" w:hAnsi="Times New Roman" w:cs="Times New Roman"/>
          <w:sz w:val="24"/>
          <w:szCs w:val="24"/>
        </w:rPr>
        <w:t>.</w:t>
      </w:r>
      <w:r w:rsidRPr="00285FAE">
        <w:rPr>
          <w:rFonts w:ascii="Times New Roman" w:hAnsi="Times New Roman" w:cs="Times New Roman"/>
          <w:sz w:val="24"/>
          <w:szCs w:val="24"/>
        </w:rPr>
        <w:t>Н</w:t>
      </w:r>
      <w:proofErr w:type="gramEnd"/>
      <w:r w:rsidRPr="00285FAE">
        <w:rPr>
          <w:rFonts w:ascii="Times New Roman" w:hAnsi="Times New Roman" w:cs="Times New Roman"/>
          <w:sz w:val="24"/>
          <w:szCs w:val="24"/>
        </w:rPr>
        <w:t>овосибирске.</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 xml:space="preserve">4. Работник, не являющийся членом профсоюза, может уполномочить орган первичной профсоюзной организации представлять его интересы во взаимоотношениях с работодателем,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работников в размере 1%. </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5. Работодатель, должностные лица администрации оказывают содействие первичной профсоюзной организации, Профкому в их деятельности.</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6. Работодатель обязуется:</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8.</w:t>
      </w:r>
      <w:r w:rsidR="00D410CD" w:rsidRPr="00285FAE">
        <w:rPr>
          <w:rFonts w:ascii="Times New Roman" w:hAnsi="Times New Roman" w:cs="Times New Roman"/>
          <w:sz w:val="24"/>
          <w:szCs w:val="24"/>
        </w:rPr>
        <w:t>6.1.</w:t>
      </w:r>
      <w:r w:rsidR="00F366EB"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 xml:space="preserve">При принятии локальных нормативных актов, затрагивающих права работников </w:t>
      </w:r>
      <w:r w:rsidR="001B6B47" w:rsidRPr="00285FAE">
        <w:rPr>
          <w:rFonts w:ascii="Times New Roman" w:hAnsi="Times New Roman" w:cs="Times New Roman"/>
          <w:sz w:val="24"/>
          <w:szCs w:val="24"/>
        </w:rPr>
        <w:t>уч</w:t>
      </w:r>
      <w:r w:rsidR="00D410CD" w:rsidRPr="00285FAE">
        <w:rPr>
          <w:rFonts w:ascii="Times New Roman" w:hAnsi="Times New Roman" w:cs="Times New Roman"/>
          <w:sz w:val="24"/>
          <w:szCs w:val="24"/>
        </w:rPr>
        <w:t>реждени</w:t>
      </w:r>
      <w:r w:rsidR="001B6B47" w:rsidRPr="00285FAE">
        <w:rPr>
          <w:rFonts w:ascii="Times New Roman" w:hAnsi="Times New Roman" w:cs="Times New Roman"/>
          <w:sz w:val="24"/>
          <w:szCs w:val="24"/>
        </w:rPr>
        <w:t>я</w:t>
      </w:r>
      <w:r w:rsidR="00D410CD" w:rsidRPr="00285FAE">
        <w:rPr>
          <w:rFonts w:ascii="Times New Roman" w:hAnsi="Times New Roman" w:cs="Times New Roman"/>
          <w:sz w:val="24"/>
          <w:szCs w:val="24"/>
        </w:rPr>
        <w:t>, учитывать мнение выборного органа первичной профсоюзной организации в порядке и на условиях, предусмотренных трудовым законодательством и н</w:t>
      </w:r>
      <w:r w:rsidR="00F366EB" w:rsidRPr="00285FAE">
        <w:rPr>
          <w:rFonts w:ascii="Times New Roman" w:hAnsi="Times New Roman" w:cs="Times New Roman"/>
          <w:sz w:val="24"/>
          <w:szCs w:val="24"/>
        </w:rPr>
        <w:t xml:space="preserve">астоящим </w:t>
      </w:r>
      <w:r w:rsidR="001B6B47" w:rsidRPr="00285FAE">
        <w:rPr>
          <w:rFonts w:ascii="Times New Roman" w:hAnsi="Times New Roman" w:cs="Times New Roman"/>
          <w:sz w:val="24"/>
          <w:szCs w:val="24"/>
        </w:rPr>
        <w:t>К</w:t>
      </w:r>
      <w:r w:rsidR="00F366EB" w:rsidRPr="00285FAE">
        <w:rPr>
          <w:rFonts w:ascii="Times New Roman" w:hAnsi="Times New Roman" w:cs="Times New Roman"/>
          <w:sz w:val="24"/>
          <w:szCs w:val="24"/>
        </w:rPr>
        <w:t>оллективным договором.</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6.2.</w:t>
      </w:r>
      <w:r w:rsidR="00F366EB"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Не препятствовать представителям Профсоюза в посещении рабочих мест, на которых работают члены Профсоюза, для реализации уставных задач и предст</w:t>
      </w:r>
      <w:r w:rsidR="00F366EB" w:rsidRPr="00285FAE">
        <w:rPr>
          <w:rFonts w:ascii="Times New Roman" w:hAnsi="Times New Roman" w:cs="Times New Roman"/>
          <w:sz w:val="24"/>
          <w:szCs w:val="24"/>
        </w:rPr>
        <w:t>авленных законодательством прав.</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6.3.</w:t>
      </w:r>
      <w:r w:rsidR="00F366EB"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Безвозмездно предоставлять выборному органу первичной пр</w:t>
      </w:r>
      <w:r w:rsidR="001B6B47" w:rsidRPr="00285FAE">
        <w:rPr>
          <w:rFonts w:ascii="Times New Roman" w:hAnsi="Times New Roman" w:cs="Times New Roman"/>
          <w:sz w:val="24"/>
          <w:szCs w:val="24"/>
        </w:rPr>
        <w:t>офсоюзной организации помещения</w:t>
      </w:r>
      <w:r w:rsidR="00D410CD" w:rsidRPr="00285FAE">
        <w:rPr>
          <w:rFonts w:ascii="Times New Roman" w:hAnsi="Times New Roman" w:cs="Times New Roman"/>
          <w:sz w:val="24"/>
          <w:szCs w:val="24"/>
        </w:rPr>
        <w:t xml:space="preserve"> </w:t>
      </w:r>
      <w:r w:rsidR="001B6B47" w:rsidRPr="00285FAE">
        <w:rPr>
          <w:rFonts w:ascii="Times New Roman" w:hAnsi="Times New Roman" w:cs="Times New Roman"/>
          <w:sz w:val="24"/>
          <w:szCs w:val="24"/>
        </w:rPr>
        <w:t xml:space="preserve">(при их </w:t>
      </w:r>
      <w:r w:rsidR="00D410CD" w:rsidRPr="00285FAE">
        <w:rPr>
          <w:rFonts w:ascii="Times New Roman" w:hAnsi="Times New Roman" w:cs="Times New Roman"/>
          <w:sz w:val="24"/>
          <w:szCs w:val="24"/>
        </w:rPr>
        <w:t>наличии</w:t>
      </w:r>
      <w:r w:rsidR="001B6B47" w:rsidRPr="00285FAE">
        <w:rPr>
          <w:rFonts w:ascii="Times New Roman" w:hAnsi="Times New Roman" w:cs="Times New Roman"/>
          <w:sz w:val="24"/>
          <w:szCs w:val="24"/>
        </w:rPr>
        <w:t>),</w:t>
      </w:r>
      <w:r w:rsidR="00D410CD" w:rsidRPr="00285FAE">
        <w:rPr>
          <w:rFonts w:ascii="Times New Roman" w:hAnsi="Times New Roman" w:cs="Times New Roman"/>
          <w:sz w:val="24"/>
          <w:szCs w:val="24"/>
        </w:rPr>
        <w:t xml:space="preserve"> как для постоянной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6.4. Предоставлять Профкому в бесплатное пользование необходимые для его деятельности оборудование, транспортные средства, средства связи и оргтехники при наличии их в организации по заявлению Профкома в предварительно согласованные сроки</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6.5.</w:t>
      </w:r>
      <w:r w:rsidR="00F366EB"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w:t>
      </w:r>
      <w:r w:rsidR="00F366EB" w:rsidRPr="00285FAE">
        <w:rPr>
          <w:rFonts w:ascii="Times New Roman" w:hAnsi="Times New Roman" w:cs="Times New Roman"/>
          <w:sz w:val="24"/>
          <w:szCs w:val="24"/>
        </w:rPr>
        <w:t>вной</w:t>
      </w:r>
      <w:r w:rsidR="00D410CD" w:rsidRPr="00285FAE">
        <w:rPr>
          <w:rFonts w:ascii="Times New Roman" w:hAnsi="Times New Roman" w:cs="Times New Roman"/>
          <w:sz w:val="24"/>
          <w:szCs w:val="24"/>
        </w:rPr>
        <w:t xml:space="preserve"> деятельности Профкома,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6.6.</w:t>
      </w:r>
      <w:r w:rsidR="00F366EB"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Предоставлять Профсоюзным органам по их запросу информацию, необходимую для коллективных переговоров, а также другие сведения по согласованному перечню</w:t>
      </w:r>
      <w:r w:rsidR="00F366EB" w:rsidRPr="00285FAE">
        <w:rPr>
          <w:rFonts w:ascii="Times New Roman" w:hAnsi="Times New Roman" w:cs="Times New Roman"/>
          <w:sz w:val="24"/>
          <w:szCs w:val="24"/>
        </w:rPr>
        <w:t>.</w:t>
      </w:r>
      <w:r w:rsidR="00D410CD" w:rsidRPr="00285FAE">
        <w:rPr>
          <w:rFonts w:ascii="Times New Roman" w:hAnsi="Times New Roman" w:cs="Times New Roman"/>
          <w:sz w:val="24"/>
          <w:szCs w:val="24"/>
        </w:rPr>
        <w:t xml:space="preserve"> </w:t>
      </w:r>
    </w:p>
    <w:p w:rsidR="00F366EB"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6.7.</w:t>
      </w:r>
      <w:r w:rsidR="00F366EB"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Обеспечивать расходными материалами, печатание и размножение информационных материалов, необходимых для работы Профкома, не ограничивать использование внутренними средствами ради</w:t>
      </w:r>
      <w:r w:rsidR="00F366EB" w:rsidRPr="00285FAE">
        <w:rPr>
          <w:rFonts w:ascii="Times New Roman" w:hAnsi="Times New Roman" w:cs="Times New Roman"/>
          <w:sz w:val="24"/>
          <w:szCs w:val="24"/>
        </w:rPr>
        <w:t>овещания и местного телевидения.</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 xml:space="preserve">6.8.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w:t>
      </w:r>
      <w:r w:rsidR="00F366EB" w:rsidRPr="00285FAE">
        <w:rPr>
          <w:rFonts w:ascii="Times New Roman" w:hAnsi="Times New Roman" w:cs="Times New Roman"/>
          <w:sz w:val="24"/>
          <w:szCs w:val="24"/>
        </w:rPr>
        <w:t>сохранением среднего заработка.</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7.</w:t>
      </w:r>
      <w:r w:rsidR="00F366EB"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410CD" w:rsidRPr="00285FAE">
        <w:rPr>
          <w:rFonts w:ascii="Times New Roman" w:hAnsi="Times New Roman" w:cs="Times New Roman"/>
          <w:sz w:val="24"/>
          <w:szCs w:val="24"/>
        </w:rPr>
        <w:t xml:space="preserve">8. </w:t>
      </w:r>
      <w:proofErr w:type="gramStart"/>
      <w:r w:rsidR="00D410CD" w:rsidRPr="00285FAE">
        <w:rPr>
          <w:rFonts w:ascii="Times New Roman" w:hAnsi="Times New Roman" w:cs="Times New Roman"/>
          <w:sz w:val="24"/>
          <w:szCs w:val="24"/>
        </w:rPr>
        <w:t>Работники, избранные в состав Профкома, а также ее структурных подразделений, не освобожденные от основной работы, не могут быть подвергнуты дисциплинарному взысканию (включая лишение премий, иных поощрительных выплат и льгот, установленных коллективным договором и системой оплаты труда) и переведена на другую работу без предварительного согласия того профсоюзного органа, в который они избирались.</w:t>
      </w:r>
      <w:proofErr w:type="gramEnd"/>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F6C81" w:rsidRPr="00285FAE">
        <w:rPr>
          <w:rFonts w:ascii="Times New Roman" w:hAnsi="Times New Roman" w:cs="Times New Roman"/>
          <w:sz w:val="24"/>
          <w:szCs w:val="24"/>
        </w:rPr>
        <w:t xml:space="preserve">9. </w:t>
      </w:r>
      <w:r w:rsidR="00D410CD" w:rsidRPr="00285FAE">
        <w:rPr>
          <w:rFonts w:ascii="Times New Roman" w:hAnsi="Times New Roman" w:cs="Times New Roman"/>
          <w:sz w:val="24"/>
          <w:szCs w:val="24"/>
        </w:rPr>
        <w:t xml:space="preserve">Увольнение по инициативе </w:t>
      </w:r>
      <w:r w:rsidR="00DF6C81" w:rsidRPr="00285FAE">
        <w:rPr>
          <w:rFonts w:ascii="Times New Roman" w:hAnsi="Times New Roman" w:cs="Times New Roman"/>
          <w:sz w:val="24"/>
          <w:szCs w:val="24"/>
        </w:rPr>
        <w:t>работодателя</w:t>
      </w:r>
      <w:r w:rsidR="00D410CD" w:rsidRPr="00285FAE">
        <w:rPr>
          <w:rFonts w:ascii="Times New Roman" w:hAnsi="Times New Roman" w:cs="Times New Roman"/>
          <w:sz w:val="24"/>
          <w:szCs w:val="24"/>
        </w:rPr>
        <w:t>, по основаниям, предусмотренным ст. 81 Т</w:t>
      </w:r>
      <w:r w:rsidR="002123DF" w:rsidRPr="00285FAE">
        <w:rPr>
          <w:rFonts w:ascii="Times New Roman" w:hAnsi="Times New Roman" w:cs="Times New Roman"/>
          <w:sz w:val="24"/>
          <w:szCs w:val="24"/>
        </w:rPr>
        <w:t>рудового кодекса</w:t>
      </w:r>
      <w:r w:rsidR="00D410CD" w:rsidRPr="00285FAE">
        <w:rPr>
          <w:rFonts w:ascii="Times New Roman" w:hAnsi="Times New Roman" w:cs="Times New Roman"/>
          <w:sz w:val="24"/>
          <w:szCs w:val="24"/>
        </w:rPr>
        <w:t xml:space="preserve"> Р</w:t>
      </w:r>
      <w:r w:rsidR="002123DF" w:rsidRPr="00285FAE">
        <w:rPr>
          <w:rFonts w:ascii="Times New Roman" w:hAnsi="Times New Roman" w:cs="Times New Roman"/>
          <w:sz w:val="24"/>
          <w:szCs w:val="24"/>
        </w:rPr>
        <w:t xml:space="preserve">оссийской </w:t>
      </w:r>
      <w:r w:rsidR="00D410CD" w:rsidRPr="00285FAE">
        <w:rPr>
          <w:rFonts w:ascii="Times New Roman" w:hAnsi="Times New Roman" w:cs="Times New Roman"/>
          <w:sz w:val="24"/>
          <w:szCs w:val="24"/>
        </w:rPr>
        <w:t>Ф</w:t>
      </w:r>
      <w:r w:rsidR="002123DF" w:rsidRPr="00285FAE">
        <w:rPr>
          <w:rFonts w:ascii="Times New Roman" w:hAnsi="Times New Roman" w:cs="Times New Roman"/>
          <w:sz w:val="24"/>
          <w:szCs w:val="24"/>
        </w:rPr>
        <w:t>едерации</w:t>
      </w:r>
      <w:r w:rsidR="00D410CD" w:rsidRPr="00285FAE">
        <w:rPr>
          <w:rFonts w:ascii="Times New Roman" w:hAnsi="Times New Roman" w:cs="Times New Roman"/>
          <w:sz w:val="24"/>
          <w:szCs w:val="24"/>
        </w:rPr>
        <w:t>, членов выборных профсоюзных органов производится только по предварительному согласию выборного профсоюзного органа, а увольнение по тем же основаниям председателя или заместителей первичной профсоюзной организации только с предварительного согласия вышестоящего профсоюзного органа.</w:t>
      </w:r>
    </w:p>
    <w:p w:rsidR="00D24346"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w:t>
      </w:r>
      <w:r w:rsidR="00DF6C81" w:rsidRPr="00285FAE">
        <w:rPr>
          <w:rFonts w:ascii="Times New Roman" w:hAnsi="Times New Roman" w:cs="Times New Roman"/>
          <w:sz w:val="24"/>
          <w:szCs w:val="24"/>
        </w:rPr>
        <w:t>10</w:t>
      </w:r>
      <w:r w:rsidR="00D410CD" w:rsidRPr="00285FAE">
        <w:rPr>
          <w:rFonts w:ascii="Times New Roman" w:hAnsi="Times New Roman" w:cs="Times New Roman"/>
          <w:sz w:val="24"/>
          <w:szCs w:val="24"/>
        </w:rPr>
        <w:t>.</w:t>
      </w:r>
      <w:r w:rsidR="00DF6C81"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Члены профкома включаются в состав комиссий организации по социальному страхованию, по аттестации работников учреждения, по распределению стимулирующих выплат, по охране труда, по коллективному договору, по культурно</w:t>
      </w:r>
      <w:r w:rsidR="002123DF" w:rsidRPr="00285FAE">
        <w:rPr>
          <w:rFonts w:ascii="Times New Roman" w:hAnsi="Times New Roman" w:cs="Times New Roman"/>
          <w:sz w:val="24"/>
          <w:szCs w:val="24"/>
        </w:rPr>
        <w:t>-массовым мероприятиям и других</w:t>
      </w:r>
      <w:r w:rsidR="00D410CD" w:rsidRPr="00285FAE">
        <w:rPr>
          <w:rFonts w:ascii="Times New Roman" w:hAnsi="Times New Roman" w:cs="Times New Roman"/>
          <w:sz w:val="24"/>
          <w:szCs w:val="24"/>
        </w:rPr>
        <w:t>»</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8.11.</w:t>
      </w:r>
      <w:r w:rsidR="00D410CD" w:rsidRPr="00285FAE">
        <w:rPr>
          <w:rFonts w:ascii="Times New Roman" w:hAnsi="Times New Roman" w:cs="Times New Roman"/>
          <w:sz w:val="24"/>
          <w:szCs w:val="24"/>
        </w:rPr>
        <w:t xml:space="preserve"> Способствовать соблюдению Работниками </w:t>
      </w:r>
      <w:r w:rsidR="001B6B47" w:rsidRPr="00285FAE">
        <w:rPr>
          <w:rFonts w:ascii="Times New Roman" w:hAnsi="Times New Roman" w:cs="Times New Roman"/>
          <w:sz w:val="24"/>
          <w:szCs w:val="24"/>
        </w:rPr>
        <w:t>П</w:t>
      </w:r>
      <w:r w:rsidR="00D410CD" w:rsidRPr="00285FAE">
        <w:rPr>
          <w:rFonts w:ascii="Times New Roman" w:hAnsi="Times New Roman" w:cs="Times New Roman"/>
          <w:sz w:val="24"/>
          <w:szCs w:val="24"/>
        </w:rPr>
        <w:t>равил внутреннего трудового распорядка, дисциплины труда, полному, своевременному и качественному выпол</w:t>
      </w:r>
      <w:r w:rsidR="00367AE7" w:rsidRPr="00285FAE">
        <w:rPr>
          <w:rFonts w:ascii="Times New Roman" w:hAnsi="Times New Roman" w:cs="Times New Roman"/>
          <w:sz w:val="24"/>
          <w:szCs w:val="24"/>
        </w:rPr>
        <w:t>нению ими трудовых обязанностей.</w:t>
      </w:r>
    </w:p>
    <w:p w:rsidR="00D410CD" w:rsidRPr="00285FAE" w:rsidRDefault="00D410CD"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sidRPr="00285FAE">
        <w:rPr>
          <w:rFonts w:ascii="Times New Roman" w:hAnsi="Times New Roman" w:cs="Times New Roman"/>
          <w:sz w:val="24"/>
          <w:szCs w:val="24"/>
        </w:rPr>
        <w:lastRenderedPageBreak/>
        <w:t>8.</w:t>
      </w:r>
      <w:r w:rsidR="00C729B3">
        <w:rPr>
          <w:rFonts w:ascii="Times New Roman" w:hAnsi="Times New Roman" w:cs="Times New Roman"/>
          <w:sz w:val="24"/>
          <w:szCs w:val="24"/>
        </w:rPr>
        <w:t>12.</w:t>
      </w:r>
      <w:r w:rsidRPr="00285FAE">
        <w:rPr>
          <w:rFonts w:ascii="Times New Roman" w:hAnsi="Times New Roman" w:cs="Times New Roman"/>
          <w:sz w:val="24"/>
          <w:szCs w:val="24"/>
        </w:rPr>
        <w:t xml:space="preserve"> Представительствовать от имени Работников – членов Профсоюза (при наделении его полномочия – от имени всех Работников организации) при решении вопросов, затрагивающих их трудовые и социальные права и интересы, других производственных и социально-экономических проблем, участвовать в разработке Работодателем мероприятий по обеспечению полной занятости и сохранению рабочих мест в </w:t>
      </w:r>
      <w:r w:rsidR="00DF6C81" w:rsidRPr="00285FAE">
        <w:rPr>
          <w:rFonts w:ascii="Times New Roman" w:hAnsi="Times New Roman" w:cs="Times New Roman"/>
          <w:sz w:val="24"/>
          <w:szCs w:val="24"/>
        </w:rPr>
        <w:t>учреждении</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8.1</w:t>
      </w:r>
      <w:r w:rsidR="00D410CD" w:rsidRPr="00285FAE">
        <w:rPr>
          <w:rFonts w:ascii="Times New Roman" w:hAnsi="Times New Roman" w:cs="Times New Roman"/>
          <w:sz w:val="24"/>
          <w:szCs w:val="24"/>
        </w:rPr>
        <w:t>3.</w:t>
      </w:r>
      <w:r w:rsidR="00DF6C81"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 xml:space="preserve">Вести переговоры (консультации) с Работодателем в целях урегулирования разногласий по социально-трудовым вопросам, возникшим при заключении </w:t>
      </w:r>
      <w:r w:rsidR="002123DF" w:rsidRPr="00285FAE">
        <w:rPr>
          <w:rFonts w:ascii="Times New Roman" w:hAnsi="Times New Roman" w:cs="Times New Roman"/>
          <w:sz w:val="24"/>
          <w:szCs w:val="24"/>
        </w:rPr>
        <w:t>Коллективного договора</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8.1</w:t>
      </w:r>
      <w:r w:rsidR="00D410CD" w:rsidRPr="00285FAE">
        <w:rPr>
          <w:rFonts w:ascii="Times New Roman" w:hAnsi="Times New Roman" w:cs="Times New Roman"/>
          <w:sz w:val="24"/>
          <w:szCs w:val="24"/>
        </w:rPr>
        <w:t xml:space="preserve">4.Обращаться в суд по собственной инициативе или по просьбе членов Профсоюза за защитой прав Работников – членов Профсоюза, гарантированных законодательством о труде, настоящим </w:t>
      </w:r>
      <w:r w:rsidR="00F73F62" w:rsidRPr="00285FAE">
        <w:rPr>
          <w:rFonts w:ascii="Times New Roman" w:hAnsi="Times New Roman" w:cs="Times New Roman"/>
          <w:sz w:val="24"/>
          <w:szCs w:val="24"/>
        </w:rPr>
        <w:t>Коллективным договором, представлять их интересы в</w:t>
      </w:r>
      <w:r w:rsidR="00D410CD" w:rsidRPr="00285FAE">
        <w:rPr>
          <w:rFonts w:ascii="Times New Roman" w:hAnsi="Times New Roman" w:cs="Times New Roman"/>
          <w:sz w:val="24"/>
          <w:szCs w:val="24"/>
        </w:rPr>
        <w:t xml:space="preserve"> органах по рассмотрению трудовых споров</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8.1</w:t>
      </w:r>
      <w:r w:rsidR="00D410CD" w:rsidRPr="00285FAE">
        <w:rPr>
          <w:rFonts w:ascii="Times New Roman" w:hAnsi="Times New Roman" w:cs="Times New Roman"/>
          <w:sz w:val="24"/>
          <w:szCs w:val="24"/>
        </w:rPr>
        <w:t>5.</w:t>
      </w:r>
      <w:r w:rsidR="00F84BCE"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Представлять и защищать интересы Работников, не являющихся членами Профсоюза, но уплачивающих профсоюзной организации средства в размере ежемесячных членских профсоюзных взносов, перед Работодателем, в органах по рассмотрению трудовых споров</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8.1</w:t>
      </w:r>
      <w:r w:rsidR="00D410CD" w:rsidRPr="00285FAE">
        <w:rPr>
          <w:rFonts w:ascii="Times New Roman" w:hAnsi="Times New Roman" w:cs="Times New Roman"/>
          <w:sz w:val="24"/>
          <w:szCs w:val="24"/>
        </w:rPr>
        <w:t xml:space="preserve">6. </w:t>
      </w:r>
      <w:r w:rsidR="00F73F62" w:rsidRPr="00285FAE">
        <w:rPr>
          <w:rFonts w:ascii="Times New Roman" w:hAnsi="Times New Roman" w:cs="Times New Roman"/>
          <w:sz w:val="24"/>
          <w:szCs w:val="24"/>
        </w:rPr>
        <w:t>К</w:t>
      </w:r>
      <w:r w:rsidR="00D410CD" w:rsidRPr="00285FAE">
        <w:rPr>
          <w:rFonts w:ascii="Times New Roman" w:hAnsi="Times New Roman" w:cs="Times New Roman"/>
          <w:sz w:val="24"/>
          <w:szCs w:val="24"/>
        </w:rPr>
        <w:t>онтролировать соблюдение законодательства Р</w:t>
      </w:r>
      <w:r w:rsidR="002123DF" w:rsidRPr="00285FAE">
        <w:rPr>
          <w:rFonts w:ascii="Times New Roman" w:hAnsi="Times New Roman" w:cs="Times New Roman"/>
          <w:sz w:val="24"/>
          <w:szCs w:val="24"/>
        </w:rPr>
        <w:t xml:space="preserve">оссийской </w:t>
      </w:r>
      <w:r w:rsidR="00D410CD" w:rsidRPr="00285FAE">
        <w:rPr>
          <w:rFonts w:ascii="Times New Roman" w:hAnsi="Times New Roman" w:cs="Times New Roman"/>
          <w:sz w:val="24"/>
          <w:szCs w:val="24"/>
        </w:rPr>
        <w:t>Ф</w:t>
      </w:r>
      <w:r w:rsidR="002123DF" w:rsidRPr="00285FAE">
        <w:rPr>
          <w:rFonts w:ascii="Times New Roman" w:hAnsi="Times New Roman" w:cs="Times New Roman"/>
          <w:sz w:val="24"/>
          <w:szCs w:val="24"/>
        </w:rPr>
        <w:t>едерации</w:t>
      </w:r>
      <w:r w:rsidR="00D410CD" w:rsidRPr="00285FAE">
        <w:rPr>
          <w:rFonts w:ascii="Times New Roman" w:hAnsi="Times New Roman" w:cs="Times New Roman"/>
          <w:sz w:val="24"/>
          <w:szCs w:val="24"/>
        </w:rPr>
        <w:t xml:space="preserve"> о труде, охране труда, Правил внутреннего трудового распорядка, условий </w:t>
      </w:r>
      <w:r w:rsidR="00F73F62" w:rsidRPr="00285FAE">
        <w:rPr>
          <w:rFonts w:ascii="Times New Roman" w:hAnsi="Times New Roman" w:cs="Times New Roman"/>
          <w:sz w:val="24"/>
          <w:szCs w:val="24"/>
        </w:rPr>
        <w:t>Коллективного договора</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8.1</w:t>
      </w:r>
      <w:r w:rsidR="00D410CD" w:rsidRPr="00285FAE">
        <w:rPr>
          <w:rFonts w:ascii="Times New Roman" w:hAnsi="Times New Roman" w:cs="Times New Roman"/>
          <w:sz w:val="24"/>
          <w:szCs w:val="24"/>
        </w:rPr>
        <w:t>7.</w:t>
      </w:r>
      <w:r w:rsidR="00F84BCE"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Добиваться обеспечения Работодателем здоровых и безопасных условий труда на рабочих местах, улучшения санитарно-бытовых условий, выполнения соглашения по охране труда</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8.1</w:t>
      </w:r>
      <w:r w:rsidR="00D410CD" w:rsidRPr="00285FAE">
        <w:rPr>
          <w:rFonts w:ascii="Times New Roman" w:hAnsi="Times New Roman" w:cs="Times New Roman"/>
          <w:sz w:val="24"/>
          <w:szCs w:val="24"/>
        </w:rPr>
        <w:t>8.</w:t>
      </w:r>
      <w:r w:rsidR="00F84BCE"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Представлять интересы пострадавших работников – членов Профсоюза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8.1</w:t>
      </w:r>
      <w:r w:rsidR="00D410CD" w:rsidRPr="00285FAE">
        <w:rPr>
          <w:rFonts w:ascii="Times New Roman" w:hAnsi="Times New Roman" w:cs="Times New Roman"/>
          <w:sz w:val="24"/>
          <w:szCs w:val="24"/>
        </w:rPr>
        <w:t>9. Осуществлять профсоюзный контроль и участвовать в работе комиссий, проводящих комплексные обследования в организации по вопросам охраны труда</w:t>
      </w:r>
      <w:r w:rsidR="00367AE7" w:rsidRPr="00285FAE">
        <w:rPr>
          <w:rFonts w:ascii="Times New Roman" w:hAnsi="Times New Roman" w:cs="Times New Roman"/>
          <w:sz w:val="24"/>
          <w:szCs w:val="24"/>
        </w:rPr>
        <w:t>.</w:t>
      </w:r>
    </w:p>
    <w:p w:rsidR="00D410CD" w:rsidRPr="00285FAE" w:rsidRDefault="00D410CD"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sidRPr="00285FAE">
        <w:rPr>
          <w:rFonts w:ascii="Times New Roman" w:hAnsi="Times New Roman" w:cs="Times New Roman"/>
          <w:sz w:val="24"/>
          <w:szCs w:val="24"/>
        </w:rPr>
        <w:t xml:space="preserve">8.20. </w:t>
      </w:r>
      <w:proofErr w:type="gramStart"/>
      <w:r w:rsidRPr="00285FAE">
        <w:rPr>
          <w:rFonts w:ascii="Times New Roman" w:hAnsi="Times New Roman" w:cs="Times New Roman"/>
          <w:sz w:val="24"/>
          <w:szCs w:val="24"/>
        </w:rPr>
        <w:t>В соответствии со статьей 14 Федерального закона от 24.07.98 г. № 125-ФЗ «Об обязательном социальном страховании от несчастных случаев на производстве и профессиональных заболеваний» составлять заключение о степени вины Работника для установления размера возмещения ему вреда, причиненного здоровью в связи с увечьем, травмой, профзаболеванием, полученных при исполнении служебных обязанностей, комиссией по расследованию несчастных случаев</w:t>
      </w:r>
      <w:r w:rsidR="00367AE7" w:rsidRPr="00285FAE">
        <w:rPr>
          <w:rFonts w:ascii="Times New Roman" w:hAnsi="Times New Roman" w:cs="Times New Roman"/>
          <w:sz w:val="24"/>
          <w:szCs w:val="24"/>
        </w:rPr>
        <w:t>.</w:t>
      </w:r>
      <w:proofErr w:type="gramEnd"/>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8.2</w:t>
      </w:r>
      <w:r w:rsidR="00D410CD" w:rsidRPr="00285FAE">
        <w:rPr>
          <w:rFonts w:ascii="Times New Roman" w:hAnsi="Times New Roman" w:cs="Times New Roman"/>
          <w:sz w:val="24"/>
          <w:szCs w:val="24"/>
        </w:rPr>
        <w:t>1.</w:t>
      </w:r>
      <w:r w:rsidR="002123DF"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При выявлении нарушений, угрожающих жизни и здоровью работников  требовать от Работодателя немедленного устранения выявленных нарушений и принятия неотложных мер для восстановления</w:t>
      </w:r>
      <w:r w:rsidR="002123DF" w:rsidRPr="00285FAE">
        <w:rPr>
          <w:rFonts w:ascii="Times New Roman" w:hAnsi="Times New Roman" w:cs="Times New Roman"/>
          <w:sz w:val="24"/>
          <w:szCs w:val="24"/>
        </w:rPr>
        <w:t xml:space="preserve"> нормальных условий для работы</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8.2</w:t>
      </w:r>
      <w:r w:rsidR="00D410CD" w:rsidRPr="00285FAE">
        <w:rPr>
          <w:rFonts w:ascii="Times New Roman" w:hAnsi="Times New Roman" w:cs="Times New Roman"/>
          <w:sz w:val="24"/>
          <w:szCs w:val="24"/>
        </w:rPr>
        <w:t>2. Контролировать расходование средств на охрану труда, социальную защиты и оздоровление Работников и членов их семей</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8.2</w:t>
      </w:r>
      <w:r w:rsidR="00D410CD" w:rsidRPr="00285FAE">
        <w:rPr>
          <w:rFonts w:ascii="Times New Roman" w:hAnsi="Times New Roman" w:cs="Times New Roman"/>
          <w:sz w:val="24"/>
          <w:szCs w:val="24"/>
        </w:rPr>
        <w:t>3.</w:t>
      </w:r>
      <w:r w:rsidR="00367AE7"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 xml:space="preserve">Осуществлять </w:t>
      </w:r>
      <w:proofErr w:type="gramStart"/>
      <w:r w:rsidR="00D410CD" w:rsidRPr="00285FAE">
        <w:rPr>
          <w:rFonts w:ascii="Times New Roman" w:hAnsi="Times New Roman" w:cs="Times New Roman"/>
          <w:sz w:val="24"/>
          <w:szCs w:val="24"/>
        </w:rPr>
        <w:t>контроль за</w:t>
      </w:r>
      <w:proofErr w:type="gramEnd"/>
      <w:r w:rsidR="00D410CD" w:rsidRPr="00285FAE">
        <w:rPr>
          <w:rFonts w:ascii="Times New Roman" w:hAnsi="Times New Roman" w:cs="Times New Roman"/>
          <w:sz w:val="24"/>
          <w:szCs w:val="24"/>
        </w:rPr>
        <w:t xml:space="preserve"> выполнением мероприятий по повышению квалификации Работников организации</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8.2</w:t>
      </w:r>
      <w:r w:rsidR="00D410CD" w:rsidRPr="00285FAE">
        <w:rPr>
          <w:rFonts w:ascii="Times New Roman" w:hAnsi="Times New Roman" w:cs="Times New Roman"/>
          <w:sz w:val="24"/>
          <w:szCs w:val="24"/>
        </w:rPr>
        <w:t>4.</w:t>
      </w:r>
      <w:r w:rsidR="00367AE7"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Проводить работу по вовлечению молодых работников в члены Профсоюза</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8.2</w:t>
      </w:r>
      <w:r w:rsidR="00D410CD" w:rsidRPr="00285FAE">
        <w:rPr>
          <w:rFonts w:ascii="Times New Roman" w:hAnsi="Times New Roman" w:cs="Times New Roman"/>
          <w:sz w:val="24"/>
          <w:szCs w:val="24"/>
        </w:rPr>
        <w:t xml:space="preserve">5. Оказывать помощь молодежи в соблюдении установленных для нее законодательно </w:t>
      </w:r>
      <w:r w:rsidR="002123DF" w:rsidRPr="00285FAE">
        <w:rPr>
          <w:rFonts w:ascii="Times New Roman" w:hAnsi="Times New Roman" w:cs="Times New Roman"/>
          <w:sz w:val="24"/>
          <w:szCs w:val="24"/>
        </w:rPr>
        <w:t>льгот и дополнительных гарантий.</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8.2</w:t>
      </w:r>
      <w:r w:rsidR="00D410CD" w:rsidRPr="00285FAE">
        <w:rPr>
          <w:rFonts w:ascii="Times New Roman" w:hAnsi="Times New Roman" w:cs="Times New Roman"/>
          <w:sz w:val="24"/>
          <w:szCs w:val="24"/>
        </w:rPr>
        <w:t>6.</w:t>
      </w:r>
      <w:r w:rsidR="00367AE7"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Информировать молодых Работников о задачах и деятельности профсоюзной организации в вопросах защиты их социально-экономических интересов</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8.2</w:t>
      </w:r>
      <w:r w:rsidR="00D410CD" w:rsidRPr="00285FAE">
        <w:rPr>
          <w:rFonts w:ascii="Times New Roman" w:hAnsi="Times New Roman" w:cs="Times New Roman"/>
          <w:sz w:val="24"/>
          <w:szCs w:val="24"/>
        </w:rPr>
        <w:t>7.</w:t>
      </w:r>
      <w:r w:rsidR="00367AE7"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Поощрять молодежный профсоюзный актив организации, ведущий эффективную производственную и общественную работу</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8.2</w:t>
      </w:r>
      <w:r w:rsidR="00D410CD" w:rsidRPr="00285FAE">
        <w:rPr>
          <w:rFonts w:ascii="Times New Roman" w:hAnsi="Times New Roman" w:cs="Times New Roman"/>
          <w:sz w:val="24"/>
          <w:szCs w:val="24"/>
        </w:rPr>
        <w:t>8.</w:t>
      </w:r>
      <w:r w:rsidR="00367AE7"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Осуществлять контроль за своевременным перечислением сре</w:t>
      </w:r>
      <w:proofErr w:type="gramStart"/>
      <w:r w:rsidR="00D410CD" w:rsidRPr="00285FAE">
        <w:rPr>
          <w:rFonts w:ascii="Times New Roman" w:hAnsi="Times New Roman" w:cs="Times New Roman"/>
          <w:sz w:val="24"/>
          <w:szCs w:val="24"/>
        </w:rPr>
        <w:t>дств в ф</w:t>
      </w:r>
      <w:proofErr w:type="gramEnd"/>
      <w:r w:rsidR="00D410CD" w:rsidRPr="00285FAE">
        <w:rPr>
          <w:rFonts w:ascii="Times New Roman" w:hAnsi="Times New Roman" w:cs="Times New Roman"/>
          <w:sz w:val="24"/>
          <w:szCs w:val="24"/>
        </w:rPr>
        <w:t>онды пенсионный, медицинского и социального страхования</w:t>
      </w:r>
      <w:r w:rsidR="00367AE7" w:rsidRPr="00285FAE">
        <w:rPr>
          <w:rFonts w:ascii="Times New Roman" w:hAnsi="Times New Roman" w:cs="Times New Roman"/>
          <w:sz w:val="24"/>
          <w:szCs w:val="24"/>
        </w:rPr>
        <w:t>.</w:t>
      </w:r>
    </w:p>
    <w:p w:rsidR="00D410CD" w:rsidRPr="00285FAE" w:rsidRDefault="00C729B3"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8.2</w:t>
      </w:r>
      <w:r w:rsidR="00D410CD" w:rsidRPr="00285FAE">
        <w:rPr>
          <w:rFonts w:ascii="Times New Roman" w:hAnsi="Times New Roman" w:cs="Times New Roman"/>
          <w:sz w:val="24"/>
          <w:szCs w:val="24"/>
        </w:rPr>
        <w:t>9.</w:t>
      </w:r>
      <w:r w:rsidR="00367AE7"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 xml:space="preserve">Активно работать в комиссии по социальному страхованию, осуществлять </w:t>
      </w:r>
      <w:proofErr w:type="gramStart"/>
      <w:r w:rsidR="00D410CD" w:rsidRPr="00285FAE">
        <w:rPr>
          <w:rFonts w:ascii="Times New Roman" w:hAnsi="Times New Roman" w:cs="Times New Roman"/>
          <w:sz w:val="24"/>
          <w:szCs w:val="24"/>
        </w:rPr>
        <w:t>контроль за</w:t>
      </w:r>
      <w:proofErr w:type="gramEnd"/>
      <w:r w:rsidR="00D410CD" w:rsidRPr="00285FAE">
        <w:rPr>
          <w:rFonts w:ascii="Times New Roman" w:hAnsi="Times New Roman" w:cs="Times New Roman"/>
          <w:sz w:val="24"/>
          <w:szCs w:val="24"/>
        </w:rPr>
        <w:t xml:space="preserve"> расходованием средств, периодически информировать об этом работающих;</w:t>
      </w:r>
    </w:p>
    <w:p w:rsidR="00D410CD" w:rsidRPr="00285FAE" w:rsidRDefault="00820CA7"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8.3</w:t>
      </w:r>
      <w:r w:rsidR="00D410CD" w:rsidRPr="00285FAE">
        <w:rPr>
          <w:rFonts w:ascii="Times New Roman" w:hAnsi="Times New Roman" w:cs="Times New Roman"/>
          <w:sz w:val="24"/>
          <w:szCs w:val="24"/>
        </w:rPr>
        <w:t>0.</w:t>
      </w:r>
      <w:r w:rsidR="002123DF"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Контролировать сохранность архивных документов, дающих право Работникам на оформление пенсий, инвалидности, получение дополнительных льгот</w:t>
      </w:r>
      <w:r w:rsidR="00367AE7" w:rsidRPr="00285FAE">
        <w:rPr>
          <w:rFonts w:ascii="Times New Roman" w:hAnsi="Times New Roman" w:cs="Times New Roman"/>
          <w:sz w:val="24"/>
          <w:szCs w:val="24"/>
        </w:rPr>
        <w:t>.</w:t>
      </w:r>
    </w:p>
    <w:p w:rsidR="00D410CD" w:rsidRPr="00285FAE" w:rsidRDefault="00820CA7" w:rsidP="006D7BF7">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8.3</w:t>
      </w:r>
      <w:r w:rsidR="00D410CD" w:rsidRPr="00285FAE">
        <w:rPr>
          <w:rFonts w:ascii="Times New Roman" w:hAnsi="Times New Roman" w:cs="Times New Roman"/>
          <w:sz w:val="24"/>
          <w:szCs w:val="24"/>
        </w:rPr>
        <w:t>1.</w:t>
      </w:r>
      <w:r w:rsidR="00367AE7"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Обеспечить целевое использование средств, выделяемых Работодателем на проведение культурно-массовой и физкультурно-оздоровительной работы</w:t>
      </w:r>
      <w:r w:rsidR="00367AE7" w:rsidRPr="00285FAE">
        <w:rPr>
          <w:rFonts w:ascii="Times New Roman" w:hAnsi="Times New Roman" w:cs="Times New Roman"/>
          <w:sz w:val="24"/>
          <w:szCs w:val="24"/>
        </w:rPr>
        <w:t>.</w:t>
      </w:r>
    </w:p>
    <w:p w:rsidR="00D410CD" w:rsidRPr="00285FAE" w:rsidRDefault="00820CA7" w:rsidP="00CE4FD9">
      <w:pPr>
        <w:tabs>
          <w:tab w:val="left" w:pos="1276"/>
        </w:tabs>
        <w:spacing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8.3</w:t>
      </w:r>
      <w:r w:rsidR="00D410CD" w:rsidRPr="00285FAE">
        <w:rPr>
          <w:rFonts w:ascii="Times New Roman" w:hAnsi="Times New Roman" w:cs="Times New Roman"/>
          <w:sz w:val="24"/>
          <w:szCs w:val="24"/>
        </w:rPr>
        <w:t>2.</w:t>
      </w:r>
      <w:r w:rsidR="00367AE7"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 xml:space="preserve">Не организовывать массовые акции протеста, в т.ч. и забастовки, по вопросам, включенным в </w:t>
      </w:r>
      <w:r w:rsidR="002123DF" w:rsidRPr="00285FAE">
        <w:rPr>
          <w:rFonts w:ascii="Times New Roman" w:hAnsi="Times New Roman" w:cs="Times New Roman"/>
          <w:sz w:val="24"/>
          <w:szCs w:val="24"/>
        </w:rPr>
        <w:t>Коллективный договор</w:t>
      </w:r>
      <w:r w:rsidR="00D410CD" w:rsidRPr="00285FAE">
        <w:rPr>
          <w:rFonts w:ascii="Times New Roman" w:hAnsi="Times New Roman" w:cs="Times New Roman"/>
          <w:sz w:val="24"/>
          <w:szCs w:val="24"/>
        </w:rPr>
        <w:t>, при условии их выполнения Работодателем</w:t>
      </w:r>
      <w:r w:rsidR="00367AE7" w:rsidRPr="00285FAE">
        <w:rPr>
          <w:rFonts w:ascii="Times New Roman" w:hAnsi="Times New Roman" w:cs="Times New Roman"/>
          <w:sz w:val="24"/>
          <w:szCs w:val="24"/>
        </w:rPr>
        <w:t>.</w:t>
      </w:r>
    </w:p>
    <w:p w:rsidR="00D410CD" w:rsidRDefault="00820CA7" w:rsidP="00CE4FD9">
      <w:pPr>
        <w:tabs>
          <w:tab w:val="left" w:pos="1134"/>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8.3</w:t>
      </w:r>
      <w:r w:rsidR="00D410CD" w:rsidRPr="00285FAE">
        <w:rPr>
          <w:rFonts w:ascii="Times New Roman" w:hAnsi="Times New Roman" w:cs="Times New Roman"/>
          <w:sz w:val="24"/>
          <w:szCs w:val="24"/>
        </w:rPr>
        <w:t>3.</w:t>
      </w:r>
      <w:r w:rsidR="00367AE7" w:rsidRPr="00285FAE">
        <w:rPr>
          <w:rFonts w:ascii="Times New Roman" w:hAnsi="Times New Roman" w:cs="Times New Roman"/>
          <w:sz w:val="24"/>
          <w:szCs w:val="24"/>
        </w:rPr>
        <w:t xml:space="preserve"> </w:t>
      </w:r>
      <w:r w:rsidR="00D410CD" w:rsidRPr="00285FAE">
        <w:rPr>
          <w:rFonts w:ascii="Times New Roman" w:hAnsi="Times New Roman" w:cs="Times New Roman"/>
          <w:sz w:val="24"/>
          <w:szCs w:val="24"/>
        </w:rPr>
        <w:t>Бережно относиться к предоставленному Работодателем оборудованию, транспортными средствами, средствами связи и оргтехники, использовать его только для выполнения функций Профсоюза. Осуществлять за свой счет ремонт поврежденных по вине членов Профсоюза переданного по заявке профкома оборудования, транспортных сред</w:t>
      </w:r>
      <w:r w:rsidR="002123DF" w:rsidRPr="00285FAE">
        <w:rPr>
          <w:rFonts w:ascii="Times New Roman" w:hAnsi="Times New Roman" w:cs="Times New Roman"/>
          <w:sz w:val="24"/>
          <w:szCs w:val="24"/>
        </w:rPr>
        <w:t>ств, сре</w:t>
      </w:r>
      <w:proofErr w:type="gramStart"/>
      <w:r w:rsidR="002123DF" w:rsidRPr="00285FAE">
        <w:rPr>
          <w:rFonts w:ascii="Times New Roman" w:hAnsi="Times New Roman" w:cs="Times New Roman"/>
          <w:sz w:val="24"/>
          <w:szCs w:val="24"/>
        </w:rPr>
        <w:t>дств св</w:t>
      </w:r>
      <w:proofErr w:type="gramEnd"/>
      <w:r w:rsidR="002123DF" w:rsidRPr="00285FAE">
        <w:rPr>
          <w:rFonts w:ascii="Times New Roman" w:hAnsi="Times New Roman" w:cs="Times New Roman"/>
          <w:sz w:val="24"/>
          <w:szCs w:val="24"/>
        </w:rPr>
        <w:t>язи и оргтехники</w:t>
      </w:r>
      <w:r w:rsidR="00D410CD" w:rsidRPr="00285FAE">
        <w:rPr>
          <w:rFonts w:ascii="Times New Roman" w:hAnsi="Times New Roman" w:cs="Times New Roman"/>
          <w:sz w:val="24"/>
          <w:szCs w:val="24"/>
        </w:rPr>
        <w:t>»</w:t>
      </w:r>
      <w:r w:rsidR="00367AE7" w:rsidRPr="00285FAE">
        <w:rPr>
          <w:rFonts w:ascii="Times New Roman" w:hAnsi="Times New Roman" w:cs="Times New Roman"/>
          <w:sz w:val="24"/>
          <w:szCs w:val="24"/>
        </w:rPr>
        <w:t>.</w:t>
      </w:r>
    </w:p>
    <w:p w:rsidR="006D7BF7" w:rsidRDefault="00C86030" w:rsidP="00CE4FD9">
      <w:pPr>
        <w:pStyle w:val="a3"/>
        <w:numPr>
          <w:ilvl w:val="0"/>
          <w:numId w:val="5"/>
        </w:numPr>
        <w:tabs>
          <w:tab w:val="left" w:pos="709"/>
          <w:tab w:val="left" w:pos="1134"/>
        </w:tabs>
        <w:ind w:left="0" w:firstLine="709"/>
        <w:jc w:val="both"/>
        <w:rPr>
          <w:rFonts w:ascii="Times New Roman" w:hAnsi="Times New Roman" w:cs="Times New Roman"/>
          <w:sz w:val="24"/>
          <w:szCs w:val="24"/>
        </w:rPr>
      </w:pPr>
      <w:r w:rsidRPr="00C86030">
        <w:rPr>
          <w:rFonts w:ascii="Times New Roman" w:hAnsi="Times New Roman" w:cs="Times New Roman"/>
          <w:sz w:val="24"/>
          <w:szCs w:val="24"/>
        </w:rPr>
        <w:t>Внести изменения раздел 8. «ВОЗМЕЩЕНИЕ ВРЕДА, ПРИЧЕННЕННОГО ЗДОРОВЬЮ РАБОТНИКА» Коллективного договора и заменить</w:t>
      </w:r>
      <w:r>
        <w:rPr>
          <w:rFonts w:ascii="Times New Roman" w:hAnsi="Times New Roman" w:cs="Times New Roman"/>
          <w:sz w:val="24"/>
          <w:szCs w:val="24"/>
        </w:rPr>
        <w:t xml:space="preserve"> </w:t>
      </w:r>
      <w:r w:rsidRPr="00C86030">
        <w:rPr>
          <w:rFonts w:ascii="Times New Roman" w:hAnsi="Times New Roman" w:cs="Times New Roman"/>
          <w:sz w:val="24"/>
          <w:szCs w:val="24"/>
        </w:rPr>
        <w:t xml:space="preserve"> </w:t>
      </w:r>
      <w:r w:rsidR="00F92303">
        <w:rPr>
          <w:rFonts w:ascii="Times New Roman" w:hAnsi="Times New Roman" w:cs="Times New Roman"/>
          <w:sz w:val="24"/>
          <w:szCs w:val="24"/>
        </w:rPr>
        <w:t xml:space="preserve">нумерацию раздела 8. и пунктов 8.1. и 8.2. </w:t>
      </w:r>
      <w:r w:rsidR="004738C2">
        <w:rPr>
          <w:rFonts w:ascii="Times New Roman" w:hAnsi="Times New Roman" w:cs="Times New Roman"/>
          <w:sz w:val="24"/>
          <w:szCs w:val="24"/>
        </w:rPr>
        <w:t xml:space="preserve">на </w:t>
      </w:r>
      <w:r w:rsidR="00F92303">
        <w:rPr>
          <w:rFonts w:ascii="Times New Roman" w:hAnsi="Times New Roman" w:cs="Times New Roman"/>
          <w:sz w:val="24"/>
          <w:szCs w:val="24"/>
        </w:rPr>
        <w:t>р</w:t>
      </w:r>
      <w:r w:rsidR="004738C2">
        <w:rPr>
          <w:rFonts w:ascii="Times New Roman" w:hAnsi="Times New Roman" w:cs="Times New Roman"/>
          <w:sz w:val="24"/>
          <w:szCs w:val="24"/>
        </w:rPr>
        <w:t>аздел 9</w:t>
      </w:r>
      <w:r w:rsidR="004738C2" w:rsidRPr="004738C2">
        <w:rPr>
          <w:rFonts w:ascii="Times New Roman" w:hAnsi="Times New Roman" w:cs="Times New Roman"/>
          <w:sz w:val="24"/>
          <w:szCs w:val="24"/>
        </w:rPr>
        <w:t xml:space="preserve">. </w:t>
      </w:r>
      <w:r w:rsidR="004738C2">
        <w:rPr>
          <w:rFonts w:ascii="Times New Roman" w:hAnsi="Times New Roman" w:cs="Times New Roman"/>
          <w:sz w:val="24"/>
          <w:szCs w:val="24"/>
        </w:rPr>
        <w:t>и пункты 9</w:t>
      </w:r>
      <w:r w:rsidR="004738C2" w:rsidRPr="004738C2">
        <w:rPr>
          <w:rFonts w:ascii="Times New Roman" w:hAnsi="Times New Roman" w:cs="Times New Roman"/>
          <w:sz w:val="24"/>
          <w:szCs w:val="24"/>
        </w:rPr>
        <w:t xml:space="preserve">.1. и </w:t>
      </w:r>
      <w:r w:rsidR="004738C2">
        <w:rPr>
          <w:rFonts w:ascii="Times New Roman" w:hAnsi="Times New Roman" w:cs="Times New Roman"/>
          <w:sz w:val="24"/>
          <w:szCs w:val="24"/>
        </w:rPr>
        <w:t>9</w:t>
      </w:r>
      <w:r w:rsidR="00F92303">
        <w:rPr>
          <w:rFonts w:ascii="Times New Roman" w:hAnsi="Times New Roman" w:cs="Times New Roman"/>
          <w:sz w:val="24"/>
          <w:szCs w:val="24"/>
        </w:rPr>
        <w:t>.2.</w:t>
      </w:r>
    </w:p>
    <w:p w:rsidR="00F92303" w:rsidRDefault="00267A8B" w:rsidP="00CE4FD9">
      <w:pPr>
        <w:pStyle w:val="a3"/>
        <w:numPr>
          <w:ilvl w:val="0"/>
          <w:numId w:val="5"/>
        </w:numPr>
        <w:tabs>
          <w:tab w:val="left" w:pos="709"/>
          <w:tab w:val="left" w:pos="1134"/>
        </w:tabs>
        <w:ind w:left="0" w:firstLine="709"/>
        <w:jc w:val="both"/>
        <w:rPr>
          <w:rFonts w:ascii="Times New Roman" w:hAnsi="Times New Roman" w:cs="Times New Roman"/>
          <w:sz w:val="24"/>
          <w:szCs w:val="24"/>
        </w:rPr>
      </w:pPr>
      <w:r w:rsidRPr="00C86030">
        <w:rPr>
          <w:rFonts w:ascii="Times New Roman" w:hAnsi="Times New Roman" w:cs="Times New Roman"/>
          <w:sz w:val="24"/>
          <w:szCs w:val="24"/>
        </w:rPr>
        <w:t xml:space="preserve">Внести изменения раздел </w:t>
      </w:r>
      <w:r>
        <w:rPr>
          <w:rFonts w:ascii="Times New Roman" w:hAnsi="Times New Roman" w:cs="Times New Roman"/>
          <w:sz w:val="24"/>
          <w:szCs w:val="24"/>
        </w:rPr>
        <w:t>9</w:t>
      </w:r>
      <w:r w:rsidRPr="00C86030">
        <w:rPr>
          <w:rFonts w:ascii="Times New Roman" w:hAnsi="Times New Roman" w:cs="Times New Roman"/>
          <w:sz w:val="24"/>
          <w:szCs w:val="24"/>
        </w:rPr>
        <w:t>. «</w:t>
      </w:r>
      <w:r>
        <w:rPr>
          <w:rFonts w:ascii="Times New Roman" w:hAnsi="Times New Roman" w:cs="Times New Roman"/>
          <w:sz w:val="24"/>
          <w:szCs w:val="24"/>
        </w:rPr>
        <w:t>СОЦИАЛЬНОЕ И МЕДИЦИНСКОЕ ОБСЛУЖИВАНИЕ РАБОТНИКОВ</w:t>
      </w:r>
      <w:r w:rsidRPr="00C86030">
        <w:rPr>
          <w:rFonts w:ascii="Times New Roman" w:hAnsi="Times New Roman" w:cs="Times New Roman"/>
          <w:sz w:val="24"/>
          <w:szCs w:val="24"/>
        </w:rPr>
        <w:t>» Коллективного договора и заменить</w:t>
      </w:r>
      <w:r>
        <w:rPr>
          <w:rFonts w:ascii="Times New Roman" w:hAnsi="Times New Roman" w:cs="Times New Roman"/>
          <w:sz w:val="24"/>
          <w:szCs w:val="24"/>
        </w:rPr>
        <w:t xml:space="preserve"> </w:t>
      </w:r>
      <w:r w:rsidRPr="00C86030">
        <w:rPr>
          <w:rFonts w:ascii="Times New Roman" w:hAnsi="Times New Roman" w:cs="Times New Roman"/>
          <w:sz w:val="24"/>
          <w:szCs w:val="24"/>
        </w:rPr>
        <w:t xml:space="preserve"> </w:t>
      </w:r>
      <w:r>
        <w:rPr>
          <w:rFonts w:ascii="Times New Roman" w:hAnsi="Times New Roman" w:cs="Times New Roman"/>
          <w:sz w:val="24"/>
          <w:szCs w:val="24"/>
        </w:rPr>
        <w:t>нумерацию раздела 9. , пунктов 9.1. и 9.2. и подпунктов 9.1.1., 9.1.2., 9.1.3. на раздел 10. на пункты 10</w:t>
      </w:r>
      <w:r w:rsidRPr="004738C2">
        <w:rPr>
          <w:rFonts w:ascii="Times New Roman" w:hAnsi="Times New Roman" w:cs="Times New Roman"/>
          <w:sz w:val="24"/>
          <w:szCs w:val="24"/>
        </w:rPr>
        <w:t xml:space="preserve">.1. и </w:t>
      </w:r>
      <w:r>
        <w:rPr>
          <w:rFonts w:ascii="Times New Roman" w:hAnsi="Times New Roman" w:cs="Times New Roman"/>
          <w:sz w:val="24"/>
          <w:szCs w:val="24"/>
        </w:rPr>
        <w:t>10.2. и на подпункты 10.1.1., 10.1.2., 10.1.3..</w:t>
      </w:r>
    </w:p>
    <w:p w:rsidR="00CE4FD9" w:rsidRPr="00CE4FD9" w:rsidRDefault="00CE4FD9" w:rsidP="00666643">
      <w:pPr>
        <w:pStyle w:val="a3"/>
        <w:numPr>
          <w:ilvl w:val="0"/>
          <w:numId w:val="5"/>
        </w:numPr>
        <w:tabs>
          <w:tab w:val="left" w:pos="1134"/>
        </w:tabs>
        <w:ind w:left="0" w:firstLine="709"/>
        <w:jc w:val="both"/>
        <w:rPr>
          <w:rFonts w:ascii="Times New Roman" w:hAnsi="Times New Roman" w:cs="Times New Roman"/>
          <w:sz w:val="24"/>
          <w:szCs w:val="24"/>
        </w:rPr>
      </w:pPr>
      <w:r w:rsidRPr="00CE4FD9">
        <w:rPr>
          <w:rFonts w:ascii="Times New Roman" w:hAnsi="Times New Roman" w:cs="Times New Roman"/>
          <w:sz w:val="24"/>
          <w:szCs w:val="24"/>
        </w:rPr>
        <w:t xml:space="preserve">Внести изменения раздел </w:t>
      </w:r>
      <w:r>
        <w:rPr>
          <w:rFonts w:ascii="Times New Roman" w:hAnsi="Times New Roman" w:cs="Times New Roman"/>
          <w:sz w:val="24"/>
          <w:szCs w:val="24"/>
        </w:rPr>
        <w:t>10</w:t>
      </w:r>
      <w:r w:rsidRPr="00CE4FD9">
        <w:rPr>
          <w:rFonts w:ascii="Times New Roman" w:hAnsi="Times New Roman" w:cs="Times New Roman"/>
          <w:sz w:val="24"/>
          <w:szCs w:val="24"/>
        </w:rPr>
        <w:t>. «</w:t>
      </w:r>
      <w:r>
        <w:rPr>
          <w:rFonts w:ascii="Times New Roman" w:hAnsi="Times New Roman" w:cs="Times New Roman"/>
          <w:sz w:val="24"/>
          <w:szCs w:val="24"/>
        </w:rPr>
        <w:t>ПРОФЕССИОНАЛЬНАЯ ПОДГОТОВКА, ПЕРЕПОДГОТОВКА И ПОВЫШЕНИЕ КВАЛИФИКАЦИИ РАБОТНИКОВ</w:t>
      </w:r>
      <w:r w:rsidRPr="00CE4FD9">
        <w:rPr>
          <w:rFonts w:ascii="Times New Roman" w:hAnsi="Times New Roman" w:cs="Times New Roman"/>
          <w:sz w:val="24"/>
          <w:szCs w:val="24"/>
        </w:rPr>
        <w:t xml:space="preserve">» Коллективного договора и заменить  нумерацию раздела </w:t>
      </w:r>
      <w:r>
        <w:rPr>
          <w:rFonts w:ascii="Times New Roman" w:hAnsi="Times New Roman" w:cs="Times New Roman"/>
          <w:sz w:val="24"/>
          <w:szCs w:val="24"/>
        </w:rPr>
        <w:t>10</w:t>
      </w:r>
      <w:r w:rsidRPr="00CE4FD9">
        <w:rPr>
          <w:rFonts w:ascii="Times New Roman" w:hAnsi="Times New Roman" w:cs="Times New Roman"/>
          <w:sz w:val="24"/>
          <w:szCs w:val="24"/>
        </w:rPr>
        <w:t xml:space="preserve">. , пунктов </w:t>
      </w:r>
      <w:r>
        <w:rPr>
          <w:rFonts w:ascii="Times New Roman" w:hAnsi="Times New Roman" w:cs="Times New Roman"/>
          <w:sz w:val="24"/>
          <w:szCs w:val="24"/>
        </w:rPr>
        <w:t>10.1. и</w:t>
      </w:r>
      <w:r w:rsidRPr="00CE4FD9">
        <w:rPr>
          <w:rFonts w:ascii="Times New Roman" w:hAnsi="Times New Roman" w:cs="Times New Roman"/>
          <w:sz w:val="24"/>
          <w:szCs w:val="24"/>
        </w:rPr>
        <w:t xml:space="preserve"> </w:t>
      </w:r>
      <w:r>
        <w:rPr>
          <w:rFonts w:ascii="Times New Roman" w:hAnsi="Times New Roman" w:cs="Times New Roman"/>
          <w:sz w:val="24"/>
          <w:szCs w:val="24"/>
        </w:rPr>
        <w:t>10</w:t>
      </w:r>
      <w:r w:rsidRPr="00CE4FD9">
        <w:rPr>
          <w:rFonts w:ascii="Times New Roman" w:hAnsi="Times New Roman" w:cs="Times New Roman"/>
          <w:sz w:val="24"/>
          <w:szCs w:val="24"/>
        </w:rPr>
        <w:t>.2.</w:t>
      </w:r>
      <w:r>
        <w:rPr>
          <w:rFonts w:ascii="Times New Roman" w:hAnsi="Times New Roman" w:cs="Times New Roman"/>
          <w:sz w:val="24"/>
          <w:szCs w:val="24"/>
        </w:rPr>
        <w:t xml:space="preserve"> и </w:t>
      </w:r>
      <w:r w:rsidRPr="00CE4FD9">
        <w:rPr>
          <w:rFonts w:ascii="Times New Roman" w:hAnsi="Times New Roman" w:cs="Times New Roman"/>
          <w:sz w:val="24"/>
          <w:szCs w:val="24"/>
        </w:rPr>
        <w:t xml:space="preserve">подпунктов </w:t>
      </w:r>
      <w:r>
        <w:rPr>
          <w:rFonts w:ascii="Times New Roman" w:hAnsi="Times New Roman" w:cs="Times New Roman"/>
          <w:sz w:val="24"/>
          <w:szCs w:val="24"/>
        </w:rPr>
        <w:t>10</w:t>
      </w:r>
      <w:r w:rsidRPr="00CE4FD9">
        <w:rPr>
          <w:rFonts w:ascii="Times New Roman" w:hAnsi="Times New Roman" w:cs="Times New Roman"/>
          <w:sz w:val="24"/>
          <w:szCs w:val="24"/>
        </w:rPr>
        <w:t xml:space="preserve">.1.1., </w:t>
      </w:r>
      <w:r w:rsidR="009343D1">
        <w:rPr>
          <w:rFonts w:ascii="Times New Roman" w:hAnsi="Times New Roman" w:cs="Times New Roman"/>
          <w:sz w:val="24"/>
          <w:szCs w:val="24"/>
        </w:rPr>
        <w:t>10.2.1</w:t>
      </w:r>
      <w:r w:rsidRPr="00CE4FD9">
        <w:rPr>
          <w:rFonts w:ascii="Times New Roman" w:hAnsi="Times New Roman" w:cs="Times New Roman"/>
          <w:sz w:val="24"/>
          <w:szCs w:val="24"/>
        </w:rPr>
        <w:t xml:space="preserve">., </w:t>
      </w:r>
      <w:r w:rsidR="009343D1">
        <w:rPr>
          <w:rFonts w:ascii="Times New Roman" w:hAnsi="Times New Roman" w:cs="Times New Roman"/>
          <w:sz w:val="24"/>
          <w:szCs w:val="24"/>
        </w:rPr>
        <w:t>10.2.2</w:t>
      </w:r>
      <w:r w:rsidRPr="00CE4FD9">
        <w:rPr>
          <w:rFonts w:ascii="Times New Roman" w:hAnsi="Times New Roman" w:cs="Times New Roman"/>
          <w:sz w:val="24"/>
          <w:szCs w:val="24"/>
        </w:rPr>
        <w:t>.</w:t>
      </w:r>
      <w:r w:rsidR="009343D1">
        <w:rPr>
          <w:rFonts w:ascii="Times New Roman" w:hAnsi="Times New Roman" w:cs="Times New Roman"/>
          <w:sz w:val="24"/>
          <w:szCs w:val="24"/>
        </w:rPr>
        <w:t>, 10.2.3., 10.2.4.</w:t>
      </w:r>
      <w:r w:rsidRPr="00CE4FD9">
        <w:rPr>
          <w:rFonts w:ascii="Times New Roman" w:hAnsi="Times New Roman" w:cs="Times New Roman"/>
          <w:sz w:val="24"/>
          <w:szCs w:val="24"/>
        </w:rPr>
        <w:t xml:space="preserve"> на раздел </w:t>
      </w:r>
      <w:r w:rsidR="009343D1">
        <w:rPr>
          <w:rFonts w:ascii="Times New Roman" w:hAnsi="Times New Roman" w:cs="Times New Roman"/>
          <w:sz w:val="24"/>
          <w:szCs w:val="24"/>
        </w:rPr>
        <w:t>11</w:t>
      </w:r>
      <w:r w:rsidRPr="00CE4FD9">
        <w:rPr>
          <w:rFonts w:ascii="Times New Roman" w:hAnsi="Times New Roman" w:cs="Times New Roman"/>
          <w:sz w:val="24"/>
          <w:szCs w:val="24"/>
        </w:rPr>
        <w:t xml:space="preserve">. на пункты </w:t>
      </w:r>
      <w:r w:rsidR="009343D1">
        <w:rPr>
          <w:rFonts w:ascii="Times New Roman" w:hAnsi="Times New Roman" w:cs="Times New Roman"/>
          <w:sz w:val="24"/>
          <w:szCs w:val="24"/>
        </w:rPr>
        <w:t>11</w:t>
      </w:r>
      <w:r w:rsidRPr="00CE4FD9">
        <w:rPr>
          <w:rFonts w:ascii="Times New Roman" w:hAnsi="Times New Roman" w:cs="Times New Roman"/>
          <w:sz w:val="24"/>
          <w:szCs w:val="24"/>
        </w:rPr>
        <w:t>.1. и 1</w:t>
      </w:r>
      <w:r w:rsidR="009343D1">
        <w:rPr>
          <w:rFonts w:ascii="Times New Roman" w:hAnsi="Times New Roman" w:cs="Times New Roman"/>
          <w:sz w:val="24"/>
          <w:szCs w:val="24"/>
        </w:rPr>
        <w:t>1</w:t>
      </w:r>
      <w:r w:rsidRPr="00CE4FD9">
        <w:rPr>
          <w:rFonts w:ascii="Times New Roman" w:hAnsi="Times New Roman" w:cs="Times New Roman"/>
          <w:sz w:val="24"/>
          <w:szCs w:val="24"/>
        </w:rPr>
        <w:t xml:space="preserve">.2. и на подпункты </w:t>
      </w:r>
      <w:r w:rsidR="009343D1">
        <w:rPr>
          <w:rFonts w:ascii="Times New Roman" w:hAnsi="Times New Roman" w:cs="Times New Roman"/>
          <w:sz w:val="24"/>
          <w:szCs w:val="24"/>
        </w:rPr>
        <w:t>11</w:t>
      </w:r>
      <w:r w:rsidRPr="00CE4FD9">
        <w:rPr>
          <w:rFonts w:ascii="Times New Roman" w:hAnsi="Times New Roman" w:cs="Times New Roman"/>
          <w:sz w:val="24"/>
          <w:szCs w:val="24"/>
        </w:rPr>
        <w:t xml:space="preserve">.1.1., </w:t>
      </w:r>
      <w:r w:rsidR="009343D1">
        <w:rPr>
          <w:rFonts w:ascii="Times New Roman" w:hAnsi="Times New Roman" w:cs="Times New Roman"/>
          <w:sz w:val="24"/>
          <w:szCs w:val="24"/>
        </w:rPr>
        <w:t>11.2.1., 11.2.2., 11</w:t>
      </w:r>
      <w:r w:rsidRPr="00CE4FD9">
        <w:rPr>
          <w:rFonts w:ascii="Times New Roman" w:hAnsi="Times New Roman" w:cs="Times New Roman"/>
          <w:sz w:val="24"/>
          <w:szCs w:val="24"/>
        </w:rPr>
        <w:t>.</w:t>
      </w:r>
      <w:r w:rsidR="009343D1">
        <w:rPr>
          <w:rFonts w:ascii="Times New Roman" w:hAnsi="Times New Roman" w:cs="Times New Roman"/>
          <w:sz w:val="24"/>
          <w:szCs w:val="24"/>
        </w:rPr>
        <w:t>2.3., 11.2.4..</w:t>
      </w:r>
    </w:p>
    <w:p w:rsidR="00AB176E" w:rsidRDefault="000D5706" w:rsidP="00AB176E">
      <w:pPr>
        <w:pStyle w:val="a3"/>
        <w:numPr>
          <w:ilvl w:val="0"/>
          <w:numId w:val="5"/>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Внести изменения раздел 11</w:t>
      </w:r>
      <w:r w:rsidR="00666643" w:rsidRPr="00666643">
        <w:rPr>
          <w:rFonts w:ascii="Times New Roman" w:hAnsi="Times New Roman" w:cs="Times New Roman"/>
          <w:sz w:val="24"/>
          <w:szCs w:val="24"/>
        </w:rPr>
        <w:t>. «</w:t>
      </w:r>
      <w:r>
        <w:rPr>
          <w:rFonts w:ascii="Times New Roman" w:hAnsi="Times New Roman" w:cs="Times New Roman"/>
          <w:sz w:val="24"/>
          <w:szCs w:val="24"/>
        </w:rPr>
        <w:t>ЗАКЛЮЧИТЕЛЬНЫЕ ПОЛОЖЕНИЯ</w:t>
      </w:r>
      <w:r w:rsidR="00666643" w:rsidRPr="00666643">
        <w:rPr>
          <w:rFonts w:ascii="Times New Roman" w:hAnsi="Times New Roman" w:cs="Times New Roman"/>
          <w:sz w:val="24"/>
          <w:szCs w:val="24"/>
        </w:rPr>
        <w:t xml:space="preserve">» Коллективного договора и заменить  нумерацию раздела </w:t>
      </w:r>
      <w:r>
        <w:rPr>
          <w:rFonts w:ascii="Times New Roman" w:hAnsi="Times New Roman" w:cs="Times New Roman"/>
          <w:sz w:val="24"/>
          <w:szCs w:val="24"/>
        </w:rPr>
        <w:t>11. , пунктов 11.1., 11</w:t>
      </w:r>
      <w:r w:rsidR="00666643" w:rsidRPr="00666643">
        <w:rPr>
          <w:rFonts w:ascii="Times New Roman" w:hAnsi="Times New Roman" w:cs="Times New Roman"/>
          <w:sz w:val="24"/>
          <w:szCs w:val="24"/>
        </w:rPr>
        <w:t>.2.</w:t>
      </w:r>
      <w:r>
        <w:rPr>
          <w:rFonts w:ascii="Times New Roman" w:hAnsi="Times New Roman" w:cs="Times New Roman"/>
          <w:sz w:val="24"/>
          <w:szCs w:val="24"/>
        </w:rPr>
        <w:t>, 11.3., 11.4., 11.5., 11.6., 11.7., 11.8., 11.9.</w:t>
      </w:r>
      <w:r w:rsidR="00666643" w:rsidRPr="00666643">
        <w:rPr>
          <w:rFonts w:ascii="Times New Roman" w:hAnsi="Times New Roman" w:cs="Times New Roman"/>
          <w:sz w:val="24"/>
          <w:szCs w:val="24"/>
        </w:rPr>
        <w:t xml:space="preserve"> </w:t>
      </w:r>
      <w:r>
        <w:rPr>
          <w:rFonts w:ascii="Times New Roman" w:hAnsi="Times New Roman" w:cs="Times New Roman"/>
          <w:sz w:val="24"/>
          <w:szCs w:val="24"/>
        </w:rPr>
        <w:t xml:space="preserve">на раздел 12. на пункты 12.1., </w:t>
      </w:r>
      <w:r w:rsidR="00666643" w:rsidRPr="00666643">
        <w:rPr>
          <w:rFonts w:ascii="Times New Roman" w:hAnsi="Times New Roman" w:cs="Times New Roman"/>
          <w:sz w:val="24"/>
          <w:szCs w:val="24"/>
        </w:rPr>
        <w:t>1</w:t>
      </w:r>
      <w:r>
        <w:rPr>
          <w:rFonts w:ascii="Times New Roman" w:hAnsi="Times New Roman" w:cs="Times New Roman"/>
          <w:sz w:val="24"/>
          <w:szCs w:val="24"/>
        </w:rPr>
        <w:t>2</w:t>
      </w:r>
      <w:r w:rsidR="00666643" w:rsidRPr="00666643">
        <w:rPr>
          <w:rFonts w:ascii="Times New Roman" w:hAnsi="Times New Roman" w:cs="Times New Roman"/>
          <w:sz w:val="24"/>
          <w:szCs w:val="24"/>
        </w:rPr>
        <w:t>.2.</w:t>
      </w:r>
      <w:r>
        <w:rPr>
          <w:rFonts w:ascii="Times New Roman" w:hAnsi="Times New Roman" w:cs="Times New Roman"/>
          <w:sz w:val="24"/>
          <w:szCs w:val="24"/>
        </w:rPr>
        <w:t>, 12.3., 12.4., 12.5., 12.6., 12.7., 12.8., 12.9..</w:t>
      </w:r>
      <w:r w:rsidR="00666643" w:rsidRPr="00666643">
        <w:rPr>
          <w:rFonts w:ascii="Times New Roman" w:hAnsi="Times New Roman" w:cs="Times New Roman"/>
          <w:sz w:val="24"/>
          <w:szCs w:val="24"/>
        </w:rPr>
        <w:t xml:space="preserve"> </w:t>
      </w:r>
    </w:p>
    <w:p w:rsidR="00340B1F" w:rsidRDefault="00CB1855" w:rsidP="00340B1F">
      <w:pPr>
        <w:pStyle w:val="a3"/>
        <w:numPr>
          <w:ilvl w:val="0"/>
          <w:numId w:val="5"/>
        </w:numPr>
        <w:tabs>
          <w:tab w:val="left" w:pos="1134"/>
          <w:tab w:val="left" w:pos="1276"/>
        </w:tabs>
        <w:spacing w:after="100" w:afterAutospacing="1" w:line="240" w:lineRule="auto"/>
        <w:ind w:left="0" w:firstLine="710"/>
        <w:jc w:val="both"/>
        <w:rPr>
          <w:rFonts w:ascii="Times New Roman" w:hAnsi="Times New Roman" w:cs="Times New Roman"/>
          <w:sz w:val="24"/>
          <w:szCs w:val="24"/>
        </w:rPr>
      </w:pPr>
      <w:r w:rsidRPr="00CB1855">
        <w:rPr>
          <w:rFonts w:ascii="Times New Roman" w:hAnsi="Times New Roman" w:cs="Times New Roman"/>
          <w:sz w:val="24"/>
          <w:szCs w:val="24"/>
        </w:rPr>
        <w:t>Приложение № 2 к Коллективному договору изложить в редакции от 30 июня 2017 года. Изменения, внесенные в Приложение № 2 к Коллективному договору, распространяются на правоотношения между Работниками и Работодателем, возникшие с 01 июля 2017 года.</w:t>
      </w:r>
    </w:p>
    <w:p w:rsidR="00CB1855" w:rsidRPr="00340B1F" w:rsidRDefault="00AC176C" w:rsidP="00340B1F">
      <w:pPr>
        <w:pStyle w:val="a3"/>
        <w:numPr>
          <w:ilvl w:val="0"/>
          <w:numId w:val="5"/>
        </w:numPr>
        <w:tabs>
          <w:tab w:val="left" w:pos="1134"/>
          <w:tab w:val="left" w:pos="1276"/>
        </w:tabs>
        <w:spacing w:after="0" w:line="240" w:lineRule="auto"/>
        <w:ind w:left="0" w:firstLine="710"/>
        <w:jc w:val="both"/>
        <w:rPr>
          <w:rFonts w:ascii="Times New Roman" w:hAnsi="Times New Roman" w:cs="Times New Roman"/>
          <w:sz w:val="24"/>
          <w:szCs w:val="24"/>
        </w:rPr>
      </w:pPr>
      <w:r w:rsidRPr="00340B1F">
        <w:rPr>
          <w:rFonts w:ascii="Times New Roman" w:hAnsi="Times New Roman" w:cs="Times New Roman"/>
          <w:sz w:val="24"/>
          <w:szCs w:val="24"/>
        </w:rPr>
        <w:t>Приложение № 2 к Коллективному договору изложить в новой редакции:</w:t>
      </w:r>
    </w:p>
    <w:p w:rsidR="00000A72" w:rsidRPr="00000A72" w:rsidRDefault="00BA0A00" w:rsidP="00340B1F">
      <w:pPr>
        <w:spacing w:after="0"/>
        <w:ind w:firstLine="708"/>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w:t>
      </w:r>
      <w:r w:rsidR="00000A72" w:rsidRPr="00000A72">
        <w:rPr>
          <w:rFonts w:ascii="Times New Roman" w:eastAsiaTheme="minorEastAsia" w:hAnsi="Times New Roman" w:cs="Times New Roman"/>
          <w:sz w:val="24"/>
          <w:szCs w:val="24"/>
          <w:lang w:eastAsia="ru-RU"/>
        </w:rPr>
        <w:t>В соответствии с постановлением от 30.08.2011 г. № 355 «Об утверждении Примерного положения об оплате труда работников муниципальных бюджетных и казенных учреждений социального обслуживания», постановлением администрации города Красноярска от 19.01.2010 № 1 «Об оплате труда работников муниципальных бюджетных и казенных учреждений города Красноярска» и постановлением правительства Красноярского края от 17.02.2017 № 97-п «Об утверждении нормативов штатной численности краевых государственных учреждений социального обслуживания», внести</w:t>
      </w:r>
      <w:proofErr w:type="gramEnd"/>
      <w:r w:rsidR="00000A72" w:rsidRPr="00000A72">
        <w:rPr>
          <w:rFonts w:ascii="Times New Roman" w:eastAsiaTheme="minorEastAsia" w:hAnsi="Times New Roman" w:cs="Times New Roman"/>
          <w:sz w:val="24"/>
          <w:szCs w:val="24"/>
          <w:lang w:eastAsia="ru-RU"/>
        </w:rPr>
        <w:t xml:space="preserve"> в Положение об оплате труда </w:t>
      </w:r>
      <w:r w:rsidR="00000A72" w:rsidRPr="00000A72">
        <w:rPr>
          <w:rFonts w:ascii="Times New Roman" w:eastAsia="Times New Roman" w:hAnsi="Times New Roman" w:cs="Times New Roman"/>
          <w:sz w:val="24"/>
          <w:szCs w:val="24"/>
          <w:lang w:eastAsia="ru-RU"/>
        </w:rPr>
        <w:t>об оплате и стимулировании труда работников муниципального бюджетного  учреждения социального обслуживания</w:t>
      </w:r>
      <w:r w:rsidR="00000A72" w:rsidRPr="00000A72">
        <w:rPr>
          <w:rFonts w:ascii="Times New Roman" w:eastAsiaTheme="minorEastAsia" w:hAnsi="Times New Roman" w:cs="Times New Roman"/>
          <w:sz w:val="24"/>
          <w:szCs w:val="24"/>
          <w:lang w:eastAsia="ru-RU"/>
        </w:rPr>
        <w:t xml:space="preserve"> </w:t>
      </w:r>
      <w:r w:rsidR="00000A72" w:rsidRPr="00000A72">
        <w:rPr>
          <w:rFonts w:ascii="Times New Roman" w:eastAsia="Times New Roman" w:hAnsi="Times New Roman" w:cs="Times New Roman"/>
          <w:sz w:val="24"/>
          <w:szCs w:val="24"/>
          <w:lang w:eastAsia="ru-RU"/>
        </w:rPr>
        <w:t>«Центр социальной помощи семье и детям «Октябрьский» (далее по тексту – Положение) следующие изменения:</w:t>
      </w:r>
    </w:p>
    <w:p w:rsidR="00340B1F" w:rsidRPr="00340B1F" w:rsidRDefault="00340B1F" w:rsidP="00340B1F">
      <w:pPr>
        <w:pStyle w:val="a3"/>
        <w:numPr>
          <w:ilvl w:val="0"/>
          <w:numId w:val="5"/>
        </w:numPr>
        <w:tabs>
          <w:tab w:val="left" w:pos="1134"/>
        </w:tabs>
        <w:ind w:left="0" w:firstLine="709"/>
        <w:jc w:val="both"/>
        <w:rPr>
          <w:rFonts w:ascii="Times New Roman" w:eastAsiaTheme="minorEastAsia" w:hAnsi="Times New Roman" w:cs="Times New Roman"/>
          <w:sz w:val="24"/>
          <w:szCs w:val="24"/>
          <w:lang w:eastAsia="ru-RU"/>
        </w:rPr>
      </w:pPr>
      <w:r w:rsidRPr="00340B1F">
        <w:rPr>
          <w:rFonts w:ascii="Times New Roman" w:eastAsiaTheme="minorEastAsia" w:hAnsi="Times New Roman" w:cs="Times New Roman"/>
          <w:sz w:val="24"/>
          <w:szCs w:val="24"/>
          <w:lang w:eastAsia="ru-RU"/>
        </w:rPr>
        <w:t xml:space="preserve">Внести изменения в пункт 2.1. раздела </w:t>
      </w:r>
      <w:r w:rsidRPr="00340B1F">
        <w:rPr>
          <w:rFonts w:ascii="Times New Roman" w:eastAsiaTheme="minorEastAsia" w:hAnsi="Times New Roman" w:cs="Times New Roman"/>
          <w:sz w:val="24"/>
          <w:szCs w:val="24"/>
          <w:lang w:val="en-US" w:eastAsia="ru-RU"/>
        </w:rPr>
        <w:t>II</w:t>
      </w:r>
      <w:r w:rsidRPr="00340B1F">
        <w:rPr>
          <w:rFonts w:ascii="Times New Roman" w:eastAsiaTheme="minorEastAsia" w:hAnsi="Times New Roman" w:cs="Times New Roman"/>
          <w:sz w:val="24"/>
          <w:szCs w:val="24"/>
          <w:lang w:eastAsia="ru-RU"/>
        </w:rPr>
        <w:t>. «ОКЛАДЫ (ДОЛЖНОСТНЫЕ ОКЛАДЫ) СТАВКИ ЗАРАБОТНОЙ ПЛАТЫ»  Положения и</w:t>
      </w:r>
      <w:r>
        <w:rPr>
          <w:rFonts w:ascii="Times New Roman" w:eastAsiaTheme="minorEastAsia" w:hAnsi="Times New Roman" w:cs="Times New Roman"/>
          <w:sz w:val="24"/>
          <w:szCs w:val="24"/>
          <w:lang w:eastAsia="ru-RU"/>
        </w:rPr>
        <w:t xml:space="preserve"> изложить в следующей </w:t>
      </w:r>
      <w:r w:rsidRPr="00340B1F">
        <w:rPr>
          <w:rFonts w:ascii="Times New Roman" w:eastAsiaTheme="minorEastAsia" w:hAnsi="Times New Roman" w:cs="Times New Roman"/>
          <w:sz w:val="24"/>
          <w:szCs w:val="24"/>
          <w:lang w:eastAsia="ru-RU"/>
        </w:rPr>
        <w:t>редакции:</w:t>
      </w:r>
    </w:p>
    <w:p w:rsidR="00000A72" w:rsidRPr="00340B1F" w:rsidRDefault="00000A72" w:rsidP="00340B1F">
      <w:pPr>
        <w:pStyle w:val="a3"/>
        <w:tabs>
          <w:tab w:val="left" w:pos="1134"/>
        </w:tabs>
        <w:ind w:left="0" w:firstLine="993"/>
        <w:jc w:val="both"/>
        <w:rPr>
          <w:rFonts w:ascii="Times New Roman" w:eastAsiaTheme="minorEastAsia" w:hAnsi="Times New Roman" w:cs="Times New Roman"/>
          <w:sz w:val="24"/>
          <w:szCs w:val="24"/>
          <w:lang w:eastAsia="ru-RU"/>
        </w:rPr>
      </w:pPr>
      <w:r w:rsidRPr="00340B1F">
        <w:rPr>
          <w:rFonts w:ascii="Times New Roman" w:eastAsiaTheme="minorEastAsia" w:hAnsi="Times New Roman" w:cs="Times New Roman"/>
          <w:sz w:val="24"/>
          <w:szCs w:val="24"/>
          <w:lang w:eastAsia="ru-RU"/>
        </w:rPr>
        <w:t xml:space="preserve">«2.1. </w:t>
      </w:r>
      <w:proofErr w:type="gramStart"/>
      <w:r w:rsidRPr="00340B1F">
        <w:rPr>
          <w:rFonts w:ascii="Times New Roman" w:eastAsiaTheme="minorEastAsia" w:hAnsi="Times New Roman" w:cs="Times New Roman"/>
          <w:sz w:val="24"/>
          <w:szCs w:val="24"/>
          <w:lang w:eastAsia="ru-RU"/>
        </w:rPr>
        <w:t xml:space="preserve">Минимальные размеры окладов (должностных окладов), ставок заработной платы по ПКГ, утвержденные Приказами Министерства здравоохранения и социального развития Российской Федерации от 31.03.2008 № 149н «Об утверждении профессиональных квалификационных групп должностей работников, занятых в сфере здравоохранения и предоставления социальных услуг», от 06.08.2007 № 526                      «Об утверждении </w:t>
      </w:r>
      <w:r w:rsidRPr="00340B1F">
        <w:rPr>
          <w:rFonts w:ascii="Times New Roman" w:eastAsiaTheme="minorEastAsia" w:hAnsi="Times New Roman" w:cs="Times New Roman"/>
          <w:sz w:val="24"/>
          <w:szCs w:val="24"/>
          <w:lang w:eastAsia="ru-RU"/>
        </w:rPr>
        <w:lastRenderedPageBreak/>
        <w:t>профессиональных квалификационных групп должностей медицинских и фармацевтических работников», от 05.05.2008 № 216н «Об утверждении профессиональных квалификационных групп должностей работников</w:t>
      </w:r>
      <w:proofErr w:type="gramEnd"/>
      <w:r w:rsidRPr="00340B1F">
        <w:rPr>
          <w:rFonts w:ascii="Times New Roman" w:eastAsiaTheme="minorEastAsia" w:hAnsi="Times New Roman" w:cs="Times New Roman"/>
          <w:sz w:val="24"/>
          <w:szCs w:val="24"/>
          <w:lang w:eastAsia="ru-RU"/>
        </w:rPr>
        <w:t xml:space="preserve"> </w:t>
      </w:r>
      <w:proofErr w:type="gramStart"/>
      <w:r w:rsidRPr="00340B1F">
        <w:rPr>
          <w:rFonts w:ascii="Times New Roman" w:eastAsiaTheme="minorEastAsia" w:hAnsi="Times New Roman" w:cs="Times New Roman"/>
          <w:sz w:val="24"/>
          <w:szCs w:val="24"/>
          <w:lang w:eastAsia="ru-RU"/>
        </w:rPr>
        <w:t>образования», от 31.08.2007 № 570 «Об утверждении профессиональных квалификационных групп работников культуры, искусства и кинематографии», от 14.03.2008 № 121н «Об утверждении профессиональных квалификационных групп профессий рабочих культуры, искусства и кинематографии», от 29.05.2008 № 247н «Об утверждении профессиональных квалификационных групп общеотраслевых должностей руководителей, специалистов и служащих», от 29.05.2008 № 248н «Об утверждении профессиональных квалификационных групп общеотраслевых профессий рабочих», от 27.02.2012 № 165н «Об утверждении профессиональных квалификационных</w:t>
      </w:r>
      <w:proofErr w:type="gramEnd"/>
      <w:r w:rsidRPr="00340B1F">
        <w:rPr>
          <w:rFonts w:ascii="Times New Roman" w:eastAsiaTheme="minorEastAsia" w:hAnsi="Times New Roman" w:cs="Times New Roman"/>
          <w:sz w:val="24"/>
          <w:szCs w:val="24"/>
          <w:lang w:eastAsia="ru-RU"/>
        </w:rPr>
        <w:t xml:space="preserve"> групп должностей работников физической культуры и спорта», и по должностям, не предусмотренным ПКГ:</w:t>
      </w:r>
    </w:p>
    <w:tbl>
      <w:tblPr>
        <w:tblW w:w="9775" w:type="dxa"/>
        <w:jc w:val="center"/>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
        <w:gridCol w:w="3611"/>
        <w:gridCol w:w="3335"/>
        <w:gridCol w:w="2051"/>
      </w:tblGrid>
      <w:tr w:rsidR="00000A72" w:rsidRPr="00000A72" w:rsidTr="009B786E">
        <w:trPr>
          <w:trHeight w:val="345"/>
          <w:jc w:val="center"/>
        </w:trPr>
        <w:tc>
          <w:tcPr>
            <w:tcW w:w="778" w:type="dxa"/>
            <w:vMerge w:val="restart"/>
            <w:vAlign w:val="center"/>
          </w:tcPr>
          <w:p w:rsidR="00000A72" w:rsidRPr="00000A72" w:rsidRDefault="00000A72" w:rsidP="00340B1F">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w:t>
            </w:r>
          </w:p>
          <w:p w:rsidR="00000A72" w:rsidRPr="00000A72" w:rsidRDefault="00000A72" w:rsidP="00340B1F">
            <w:pPr>
              <w:spacing w:after="0" w:line="240" w:lineRule="auto"/>
              <w:jc w:val="center"/>
              <w:rPr>
                <w:rFonts w:ascii="Times New Roman" w:eastAsia="Times New Roman" w:hAnsi="Times New Roman" w:cs="Times New Roman"/>
                <w:sz w:val="24"/>
                <w:szCs w:val="24"/>
                <w:lang w:eastAsia="ru-RU"/>
              </w:rPr>
            </w:pPr>
            <w:proofErr w:type="gramStart"/>
            <w:r w:rsidRPr="00000A72">
              <w:rPr>
                <w:rFonts w:ascii="Times New Roman" w:eastAsia="Times New Roman" w:hAnsi="Times New Roman" w:cs="Times New Roman"/>
                <w:sz w:val="24"/>
                <w:szCs w:val="24"/>
                <w:lang w:eastAsia="ru-RU"/>
              </w:rPr>
              <w:t>п</w:t>
            </w:r>
            <w:proofErr w:type="gramEnd"/>
            <w:r w:rsidRPr="00000A72">
              <w:rPr>
                <w:rFonts w:ascii="Times New Roman" w:eastAsia="Times New Roman" w:hAnsi="Times New Roman" w:cs="Times New Roman"/>
                <w:sz w:val="24"/>
                <w:szCs w:val="24"/>
                <w:lang w:eastAsia="ru-RU"/>
              </w:rPr>
              <w:t>/п</w:t>
            </w:r>
          </w:p>
        </w:tc>
        <w:tc>
          <w:tcPr>
            <w:tcW w:w="6946" w:type="dxa"/>
            <w:gridSpan w:val="2"/>
            <w:vMerge w:val="restart"/>
            <w:vAlign w:val="center"/>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Профессиональная квалификационная группа, квалификационный уровень, должность, профессия</w:t>
            </w:r>
          </w:p>
        </w:tc>
        <w:tc>
          <w:tcPr>
            <w:tcW w:w="2051" w:type="dxa"/>
            <w:vMerge w:val="restart"/>
            <w:vAlign w:val="center"/>
          </w:tcPr>
          <w:p w:rsidR="00000A72" w:rsidRPr="00000A72" w:rsidRDefault="00000A72" w:rsidP="00340B1F">
            <w:pPr>
              <w:spacing w:after="0" w:line="240" w:lineRule="auto"/>
              <w:ind w:firstLine="126"/>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Минимальный размер оклада (должностного оклада), ставки заработной платы, руб.</w:t>
            </w:r>
          </w:p>
          <w:p w:rsidR="00000A72" w:rsidRPr="00000A72" w:rsidRDefault="00000A72" w:rsidP="00000A72">
            <w:pPr>
              <w:spacing w:after="0" w:line="240" w:lineRule="auto"/>
              <w:ind w:hanging="252"/>
              <w:jc w:val="center"/>
              <w:rPr>
                <w:rFonts w:ascii="Times New Roman" w:eastAsia="Times New Roman" w:hAnsi="Times New Roman" w:cs="Times New Roman"/>
                <w:sz w:val="24"/>
                <w:szCs w:val="24"/>
                <w:lang w:eastAsia="ru-RU"/>
              </w:rPr>
            </w:pPr>
          </w:p>
        </w:tc>
      </w:tr>
      <w:tr w:rsidR="00000A72" w:rsidRPr="00000A72" w:rsidTr="009B786E">
        <w:trPr>
          <w:trHeight w:val="955"/>
          <w:jc w:val="center"/>
        </w:trPr>
        <w:tc>
          <w:tcPr>
            <w:tcW w:w="778" w:type="dxa"/>
            <w:vMerge/>
            <w:vAlign w:val="center"/>
          </w:tcPr>
          <w:p w:rsidR="00000A72" w:rsidRPr="00000A72" w:rsidRDefault="00000A72" w:rsidP="00340B1F">
            <w:pPr>
              <w:spacing w:after="0" w:line="240" w:lineRule="auto"/>
              <w:jc w:val="center"/>
              <w:rPr>
                <w:rFonts w:ascii="Times New Roman" w:eastAsia="Times New Roman" w:hAnsi="Times New Roman" w:cs="Times New Roman"/>
                <w:sz w:val="24"/>
                <w:szCs w:val="24"/>
                <w:lang w:eastAsia="ru-RU"/>
              </w:rPr>
            </w:pPr>
          </w:p>
        </w:tc>
        <w:tc>
          <w:tcPr>
            <w:tcW w:w="6946" w:type="dxa"/>
            <w:gridSpan w:val="2"/>
            <w:vMerge/>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p>
        </w:tc>
        <w:tc>
          <w:tcPr>
            <w:tcW w:w="2051" w:type="dxa"/>
            <w:vMerge/>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p>
        </w:tc>
      </w:tr>
      <w:tr w:rsidR="00000A72" w:rsidRPr="00000A72" w:rsidTr="009B786E">
        <w:trPr>
          <w:trHeight w:val="333"/>
          <w:jc w:val="center"/>
        </w:trPr>
        <w:tc>
          <w:tcPr>
            <w:tcW w:w="778" w:type="dxa"/>
            <w:vAlign w:val="center"/>
          </w:tcPr>
          <w:p w:rsidR="00000A72" w:rsidRPr="00000A72" w:rsidRDefault="00000A72" w:rsidP="00340B1F">
            <w:pPr>
              <w:spacing w:after="0" w:line="240" w:lineRule="auto"/>
              <w:jc w:val="center"/>
              <w:rPr>
                <w:rFonts w:ascii="Times New Roman" w:eastAsia="Times New Roman" w:hAnsi="Times New Roman" w:cs="Times New Roman"/>
                <w:sz w:val="24"/>
                <w:szCs w:val="24"/>
                <w:lang w:val="en-US" w:eastAsia="ru-RU"/>
              </w:rPr>
            </w:pPr>
            <w:r w:rsidRPr="00000A72">
              <w:rPr>
                <w:rFonts w:ascii="Times New Roman" w:eastAsia="Times New Roman" w:hAnsi="Times New Roman" w:cs="Times New Roman"/>
                <w:sz w:val="24"/>
                <w:szCs w:val="24"/>
                <w:lang w:val="en-US" w:eastAsia="ru-RU"/>
              </w:rPr>
              <w:t>1</w:t>
            </w:r>
          </w:p>
        </w:tc>
        <w:tc>
          <w:tcPr>
            <w:tcW w:w="6946" w:type="dxa"/>
            <w:gridSpan w:val="2"/>
          </w:tcPr>
          <w:p w:rsidR="00000A72" w:rsidRPr="00000A72" w:rsidRDefault="00000A72" w:rsidP="00000A72">
            <w:pPr>
              <w:spacing w:after="0" w:line="240" w:lineRule="auto"/>
              <w:jc w:val="center"/>
              <w:rPr>
                <w:rFonts w:ascii="Times New Roman" w:eastAsia="Times New Roman" w:hAnsi="Times New Roman" w:cs="Times New Roman"/>
                <w:sz w:val="24"/>
                <w:szCs w:val="24"/>
                <w:lang w:val="en-US" w:eastAsia="ru-RU"/>
              </w:rPr>
            </w:pPr>
            <w:r w:rsidRPr="00000A72">
              <w:rPr>
                <w:rFonts w:ascii="Times New Roman" w:eastAsia="Times New Roman" w:hAnsi="Times New Roman" w:cs="Times New Roman"/>
                <w:sz w:val="24"/>
                <w:szCs w:val="24"/>
                <w:lang w:val="en-US" w:eastAsia="ru-RU"/>
              </w:rPr>
              <w:t>2</w:t>
            </w:r>
          </w:p>
        </w:tc>
        <w:tc>
          <w:tcPr>
            <w:tcW w:w="2051" w:type="dxa"/>
          </w:tcPr>
          <w:p w:rsidR="00000A72" w:rsidRPr="00000A72" w:rsidRDefault="00000A72" w:rsidP="00000A72">
            <w:pPr>
              <w:spacing w:after="0" w:line="240" w:lineRule="auto"/>
              <w:ind w:hanging="252"/>
              <w:jc w:val="center"/>
              <w:rPr>
                <w:rFonts w:ascii="Times New Roman" w:eastAsia="Times New Roman" w:hAnsi="Times New Roman" w:cs="Times New Roman"/>
                <w:sz w:val="24"/>
                <w:szCs w:val="24"/>
                <w:lang w:val="en-US" w:eastAsia="ru-RU"/>
              </w:rPr>
            </w:pPr>
            <w:r w:rsidRPr="00000A72">
              <w:rPr>
                <w:rFonts w:ascii="Times New Roman" w:eastAsia="Times New Roman" w:hAnsi="Times New Roman" w:cs="Times New Roman"/>
                <w:sz w:val="24"/>
                <w:szCs w:val="24"/>
                <w:lang w:val="en-US" w:eastAsia="ru-RU"/>
              </w:rPr>
              <w:t>3</w:t>
            </w:r>
          </w:p>
        </w:tc>
      </w:tr>
      <w:tr w:rsidR="00000A72" w:rsidRPr="00000A72" w:rsidTr="009B786E">
        <w:trPr>
          <w:trHeight w:val="355"/>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val="en-US" w:eastAsia="ru-RU"/>
              </w:rPr>
            </w:pPr>
          </w:p>
        </w:tc>
        <w:tc>
          <w:tcPr>
            <w:tcW w:w="6946" w:type="dxa"/>
            <w:gridSpan w:val="2"/>
            <w:noWrap/>
          </w:tcPr>
          <w:p w:rsidR="00000A72" w:rsidRPr="00000A72" w:rsidRDefault="00000A72" w:rsidP="00000A72">
            <w:pPr>
              <w:autoSpaceDE w:val="0"/>
              <w:autoSpaceDN w:val="0"/>
              <w:adjustRightInd w:val="0"/>
              <w:spacing w:after="0" w:line="240" w:lineRule="auto"/>
              <w:rPr>
                <w:rFonts w:ascii="Times New Roman" w:eastAsiaTheme="minorEastAsia" w:hAnsi="Times New Roman" w:cs="Times New Roman"/>
                <w:sz w:val="24"/>
                <w:szCs w:val="24"/>
                <w:lang w:eastAsia="ru-RU"/>
              </w:rPr>
            </w:pPr>
            <w:r w:rsidRPr="00000A72">
              <w:rPr>
                <w:rFonts w:ascii="Times New Roman" w:eastAsiaTheme="minorEastAsia" w:hAnsi="Times New Roman" w:cs="Times New Roman"/>
                <w:sz w:val="24"/>
                <w:szCs w:val="24"/>
                <w:lang w:eastAsia="ru-RU"/>
              </w:rPr>
              <w:t>ПКГ должностей работников, занятых в сфере здравоохранения и предоставления социальных услуг</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55"/>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val="en-US" w:eastAsia="ru-RU"/>
              </w:rPr>
            </w:pPr>
            <w:r w:rsidRPr="00000A72">
              <w:rPr>
                <w:rFonts w:ascii="Times New Roman" w:eastAsia="Times New Roman" w:hAnsi="Times New Roman" w:cs="Times New Roman"/>
                <w:sz w:val="24"/>
                <w:szCs w:val="24"/>
                <w:lang w:eastAsia="ru-RU"/>
              </w:rPr>
              <w:t>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ПКГ "Должности специалистов третьего уровня в       </w:t>
            </w:r>
            <w:r w:rsidRPr="00000A72">
              <w:rPr>
                <w:rFonts w:ascii="Times New Roman" w:eastAsia="Times New Roman" w:hAnsi="Times New Roman" w:cs="Times New Roman"/>
                <w:sz w:val="24"/>
                <w:szCs w:val="24"/>
                <w:lang w:eastAsia="ru-RU"/>
              </w:rPr>
              <w:br/>
              <w:t xml:space="preserve">учреждениях здравоохранения, осуществляющих         </w:t>
            </w:r>
            <w:r w:rsidRPr="00000A72">
              <w:rPr>
                <w:rFonts w:ascii="Times New Roman" w:eastAsia="Times New Roman" w:hAnsi="Times New Roman" w:cs="Times New Roman"/>
                <w:sz w:val="24"/>
                <w:szCs w:val="24"/>
                <w:lang w:eastAsia="ru-RU"/>
              </w:rPr>
              <w:br/>
              <w:t xml:space="preserve">предоставление социальных услуг"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55"/>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1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55"/>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1.1.1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Специалист по социальной работе</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4623</w:t>
            </w:r>
          </w:p>
        </w:tc>
      </w:tr>
      <w:tr w:rsidR="00000A72" w:rsidRPr="00000A72" w:rsidTr="009B786E">
        <w:trPr>
          <w:trHeight w:val="355"/>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1.2.</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2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5051</w:t>
            </w:r>
          </w:p>
        </w:tc>
      </w:tr>
      <w:tr w:rsidR="00000A72" w:rsidRPr="00000A72" w:rsidTr="009B786E">
        <w:trPr>
          <w:trHeight w:val="253"/>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1.3.</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3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5276</w:t>
            </w:r>
          </w:p>
        </w:tc>
      </w:tr>
      <w:tr w:rsidR="00000A72" w:rsidRPr="00000A72" w:rsidTr="009B786E">
        <w:trPr>
          <w:trHeight w:val="414"/>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2</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ПКГ "Должности руководителей в учреждениях здравоохранения, осуществляющих предоставление социальных услуг"</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415"/>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2.1.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Заведующий отделением</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5897</w:t>
            </w:r>
          </w:p>
        </w:tc>
      </w:tr>
      <w:tr w:rsidR="00000A72" w:rsidRPr="00000A72" w:rsidTr="009B786E">
        <w:trPr>
          <w:trHeight w:val="343"/>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Профессиональная квалификационная группа должностей работников образования (за исключением должностей работников учреждений высшего и дополнительного профессионального образования)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43"/>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ПКГ "Должности педагогических работников"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240"/>
          <w:jc w:val="center"/>
        </w:trPr>
        <w:tc>
          <w:tcPr>
            <w:tcW w:w="778" w:type="dxa"/>
            <w:vMerge w:val="restart"/>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3.1</w:t>
            </w:r>
          </w:p>
        </w:tc>
        <w:tc>
          <w:tcPr>
            <w:tcW w:w="3611" w:type="dxa"/>
            <w:vMerge w:val="restart"/>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 квалификационный уровень</w:t>
            </w:r>
          </w:p>
        </w:tc>
        <w:tc>
          <w:tcPr>
            <w:tcW w:w="3335" w:type="dxa"/>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При наличии среднего профессионального образования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4524</w:t>
            </w:r>
          </w:p>
        </w:tc>
      </w:tr>
      <w:tr w:rsidR="00000A72" w:rsidRPr="00000A72" w:rsidTr="009B786E">
        <w:trPr>
          <w:trHeight w:val="228"/>
          <w:jc w:val="center"/>
        </w:trPr>
        <w:tc>
          <w:tcPr>
            <w:tcW w:w="778" w:type="dxa"/>
            <w:vMerge/>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p>
        </w:tc>
        <w:tc>
          <w:tcPr>
            <w:tcW w:w="3611" w:type="dxa"/>
            <w:vMerge/>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p>
        </w:tc>
        <w:tc>
          <w:tcPr>
            <w:tcW w:w="3335" w:type="dxa"/>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При наличии высшего профессионального образования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4966</w:t>
            </w:r>
          </w:p>
        </w:tc>
      </w:tr>
      <w:tr w:rsidR="00000A72" w:rsidRPr="00000A72" w:rsidTr="009B786E">
        <w:trPr>
          <w:trHeight w:val="255"/>
          <w:jc w:val="center"/>
        </w:trPr>
        <w:tc>
          <w:tcPr>
            <w:tcW w:w="778" w:type="dxa"/>
            <w:vMerge w:val="restart"/>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3.2.</w:t>
            </w:r>
          </w:p>
        </w:tc>
        <w:tc>
          <w:tcPr>
            <w:tcW w:w="3611" w:type="dxa"/>
            <w:vMerge w:val="restart"/>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2 квалификационный уровень</w:t>
            </w:r>
          </w:p>
        </w:tc>
        <w:tc>
          <w:tcPr>
            <w:tcW w:w="3335" w:type="dxa"/>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При наличии среднего профессионального образования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4906</w:t>
            </w:r>
          </w:p>
        </w:tc>
      </w:tr>
      <w:tr w:rsidR="00000A72" w:rsidRPr="00000A72" w:rsidTr="009B786E">
        <w:trPr>
          <w:trHeight w:val="213"/>
          <w:jc w:val="center"/>
        </w:trPr>
        <w:tc>
          <w:tcPr>
            <w:tcW w:w="778" w:type="dxa"/>
            <w:vMerge/>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p>
        </w:tc>
        <w:tc>
          <w:tcPr>
            <w:tcW w:w="3611" w:type="dxa"/>
            <w:vMerge/>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p>
        </w:tc>
        <w:tc>
          <w:tcPr>
            <w:tcW w:w="3335" w:type="dxa"/>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При наличии высшего профессионального образования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5451</w:t>
            </w:r>
          </w:p>
        </w:tc>
      </w:tr>
      <w:tr w:rsidR="00000A72" w:rsidRPr="00000A72" w:rsidTr="009B786E">
        <w:trPr>
          <w:trHeight w:val="270"/>
          <w:jc w:val="center"/>
        </w:trPr>
        <w:tc>
          <w:tcPr>
            <w:tcW w:w="778" w:type="dxa"/>
            <w:vMerge w:val="restart"/>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3.2.1</w:t>
            </w:r>
          </w:p>
        </w:tc>
        <w:tc>
          <w:tcPr>
            <w:tcW w:w="3611" w:type="dxa"/>
            <w:vMerge w:val="restart"/>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Социальный педагог</w:t>
            </w:r>
          </w:p>
        </w:tc>
        <w:tc>
          <w:tcPr>
            <w:tcW w:w="3335" w:type="dxa"/>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При наличии среднего профессионального образования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4906</w:t>
            </w:r>
          </w:p>
        </w:tc>
      </w:tr>
      <w:tr w:rsidR="00000A72" w:rsidRPr="00000A72" w:rsidTr="009B786E">
        <w:trPr>
          <w:trHeight w:val="1246"/>
          <w:jc w:val="center"/>
        </w:trPr>
        <w:tc>
          <w:tcPr>
            <w:tcW w:w="778" w:type="dxa"/>
            <w:vMerge/>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p>
        </w:tc>
        <w:tc>
          <w:tcPr>
            <w:tcW w:w="3611" w:type="dxa"/>
            <w:vMerge/>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p>
        </w:tc>
        <w:tc>
          <w:tcPr>
            <w:tcW w:w="3335" w:type="dxa"/>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При наличии высшего профессионального образования</w:t>
            </w:r>
          </w:p>
          <w:p w:rsidR="00000A72" w:rsidRPr="00000A72" w:rsidRDefault="00000A72" w:rsidP="00000A72">
            <w:pPr>
              <w:spacing w:after="0" w:line="240" w:lineRule="auto"/>
              <w:rPr>
                <w:rFonts w:ascii="Times New Roman" w:eastAsia="Times New Roman" w:hAnsi="Times New Roman" w:cs="Times New Roman"/>
                <w:sz w:val="24"/>
                <w:szCs w:val="24"/>
                <w:lang w:eastAsia="ru-RU"/>
              </w:rPr>
            </w:pP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5451</w:t>
            </w:r>
          </w:p>
        </w:tc>
      </w:tr>
      <w:tr w:rsidR="00000A72" w:rsidRPr="00000A72" w:rsidTr="009B786E">
        <w:trPr>
          <w:trHeight w:val="399"/>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3.2.2</w:t>
            </w:r>
          </w:p>
        </w:tc>
        <w:tc>
          <w:tcPr>
            <w:tcW w:w="3611" w:type="dxa"/>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4 квалификационный уровень</w:t>
            </w:r>
          </w:p>
        </w:tc>
        <w:tc>
          <w:tcPr>
            <w:tcW w:w="3335" w:type="dxa"/>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689"/>
          <w:jc w:val="center"/>
        </w:trPr>
        <w:tc>
          <w:tcPr>
            <w:tcW w:w="778" w:type="dxa"/>
            <w:vMerge w:val="restart"/>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3.2.3</w:t>
            </w:r>
          </w:p>
        </w:tc>
        <w:tc>
          <w:tcPr>
            <w:tcW w:w="3611" w:type="dxa"/>
            <w:vMerge w:val="restart"/>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Логопед </w:t>
            </w:r>
          </w:p>
        </w:tc>
        <w:tc>
          <w:tcPr>
            <w:tcW w:w="3335" w:type="dxa"/>
          </w:tcPr>
          <w:p w:rsidR="00000A72" w:rsidRPr="00000A72" w:rsidRDefault="00000A72" w:rsidP="00000A72">
            <w:pPr>
              <w:rPr>
                <w:rFonts w:ascii="Times New Roman" w:eastAsiaTheme="minorEastAsia" w:hAnsi="Times New Roman" w:cs="Times New Roman"/>
                <w:sz w:val="24"/>
                <w:szCs w:val="24"/>
                <w:lang w:eastAsia="ru-RU"/>
              </w:rPr>
            </w:pPr>
            <w:r w:rsidRPr="00000A72">
              <w:rPr>
                <w:rFonts w:ascii="Times New Roman" w:eastAsiaTheme="minorEastAsia" w:hAnsi="Times New Roman" w:cs="Times New Roman"/>
                <w:sz w:val="24"/>
                <w:szCs w:val="24"/>
                <w:lang w:eastAsia="ru-RU"/>
              </w:rPr>
              <w:t>При наличии среднего профессионального образования</w:t>
            </w:r>
          </w:p>
        </w:tc>
        <w:tc>
          <w:tcPr>
            <w:tcW w:w="2051" w:type="dxa"/>
          </w:tcPr>
          <w:p w:rsidR="00000A72" w:rsidRPr="00000A72" w:rsidRDefault="00000A72" w:rsidP="00000A72">
            <w:pPr>
              <w:jc w:val="center"/>
              <w:rPr>
                <w:rFonts w:ascii="Times New Roman" w:eastAsiaTheme="minorEastAsia" w:hAnsi="Times New Roman" w:cs="Times New Roman"/>
                <w:sz w:val="24"/>
                <w:szCs w:val="24"/>
                <w:lang w:eastAsia="ru-RU"/>
              </w:rPr>
            </w:pPr>
            <w:r w:rsidRPr="00000A72">
              <w:rPr>
                <w:rFonts w:ascii="Times New Roman" w:eastAsiaTheme="minorEastAsia" w:hAnsi="Times New Roman" w:cs="Times New Roman"/>
                <w:sz w:val="24"/>
                <w:szCs w:val="24"/>
                <w:lang w:eastAsia="ru-RU"/>
              </w:rPr>
              <w:t>5970</w:t>
            </w:r>
          </w:p>
        </w:tc>
      </w:tr>
      <w:tr w:rsidR="00000A72" w:rsidRPr="00000A72" w:rsidTr="009B786E">
        <w:trPr>
          <w:trHeight w:val="956"/>
          <w:jc w:val="center"/>
        </w:trPr>
        <w:tc>
          <w:tcPr>
            <w:tcW w:w="778" w:type="dxa"/>
            <w:vMerge/>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p>
        </w:tc>
        <w:tc>
          <w:tcPr>
            <w:tcW w:w="3611" w:type="dxa"/>
            <w:vMerge/>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p>
        </w:tc>
        <w:tc>
          <w:tcPr>
            <w:tcW w:w="3335" w:type="dxa"/>
          </w:tcPr>
          <w:p w:rsidR="00000A72" w:rsidRPr="00000A72" w:rsidRDefault="00000A72" w:rsidP="00000A72">
            <w:pPr>
              <w:rPr>
                <w:rFonts w:ascii="Times New Roman" w:eastAsiaTheme="minorEastAsia" w:hAnsi="Times New Roman" w:cs="Times New Roman"/>
                <w:sz w:val="24"/>
                <w:szCs w:val="24"/>
                <w:lang w:eastAsia="ru-RU"/>
              </w:rPr>
            </w:pPr>
            <w:r w:rsidRPr="00000A72">
              <w:rPr>
                <w:rFonts w:ascii="Times New Roman" w:eastAsiaTheme="minorEastAsia" w:hAnsi="Times New Roman" w:cs="Times New Roman"/>
                <w:sz w:val="24"/>
                <w:szCs w:val="24"/>
                <w:lang w:eastAsia="ru-RU"/>
              </w:rPr>
              <w:t>При наличии высшего профессионального образования</w:t>
            </w:r>
          </w:p>
        </w:tc>
        <w:tc>
          <w:tcPr>
            <w:tcW w:w="2051" w:type="dxa"/>
          </w:tcPr>
          <w:p w:rsidR="00000A72" w:rsidRPr="00000A72" w:rsidRDefault="00000A72" w:rsidP="00000A72">
            <w:pPr>
              <w:jc w:val="center"/>
              <w:rPr>
                <w:rFonts w:ascii="Times New Roman" w:eastAsiaTheme="minorEastAsia" w:hAnsi="Times New Roman" w:cs="Times New Roman"/>
                <w:sz w:val="24"/>
                <w:szCs w:val="24"/>
                <w:lang w:eastAsia="ru-RU"/>
              </w:rPr>
            </w:pPr>
            <w:r w:rsidRPr="00000A72">
              <w:rPr>
                <w:rFonts w:ascii="Times New Roman" w:eastAsiaTheme="minorEastAsia" w:hAnsi="Times New Roman" w:cs="Times New Roman"/>
                <w:sz w:val="24"/>
                <w:szCs w:val="24"/>
                <w:lang w:eastAsia="ru-RU"/>
              </w:rPr>
              <w:t>6449</w:t>
            </w:r>
          </w:p>
        </w:tc>
      </w:tr>
      <w:tr w:rsidR="00000A72" w:rsidRPr="00000A72" w:rsidTr="009B786E">
        <w:trPr>
          <w:trHeight w:val="621"/>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p>
        </w:tc>
        <w:tc>
          <w:tcPr>
            <w:tcW w:w="6946" w:type="dxa"/>
            <w:gridSpan w:val="2"/>
          </w:tcPr>
          <w:p w:rsidR="00000A72" w:rsidRPr="00000A72" w:rsidRDefault="00000A72" w:rsidP="00000A72">
            <w:pPr>
              <w:autoSpaceDE w:val="0"/>
              <w:autoSpaceDN w:val="0"/>
              <w:adjustRightInd w:val="0"/>
              <w:spacing w:after="0" w:line="240" w:lineRule="auto"/>
              <w:rPr>
                <w:rFonts w:ascii="Times New Roman" w:eastAsiaTheme="minorEastAsia" w:hAnsi="Times New Roman" w:cs="Times New Roman"/>
                <w:sz w:val="24"/>
                <w:szCs w:val="24"/>
                <w:lang w:eastAsia="ru-RU"/>
              </w:rPr>
            </w:pPr>
            <w:r w:rsidRPr="00000A72">
              <w:rPr>
                <w:rFonts w:ascii="Times New Roman" w:eastAsiaTheme="minorEastAsia" w:hAnsi="Times New Roman" w:cs="Times New Roman"/>
                <w:sz w:val="24"/>
                <w:szCs w:val="24"/>
                <w:lang w:eastAsia="ru-RU"/>
              </w:rPr>
              <w:t>ПКГ общеотраслевых должностей руководителей, специалистов и служащих</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4</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ПКГ «Общеотраслевые должности служащих первого    уровня»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81"/>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4.1</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1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2857</w:t>
            </w:r>
          </w:p>
        </w:tc>
      </w:tr>
      <w:tr w:rsidR="00000A72" w:rsidRPr="00000A72" w:rsidTr="009B786E">
        <w:trPr>
          <w:trHeight w:val="246"/>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Делопроизводитель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2857</w:t>
            </w:r>
          </w:p>
        </w:tc>
      </w:tr>
      <w:tr w:rsidR="00000A72" w:rsidRPr="00000A72" w:rsidTr="009B786E">
        <w:trPr>
          <w:trHeight w:val="334"/>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4.2</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2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3013</w:t>
            </w:r>
          </w:p>
        </w:tc>
      </w:tr>
      <w:tr w:rsidR="00000A72" w:rsidRPr="00000A72" w:rsidTr="009B786E">
        <w:trPr>
          <w:trHeight w:val="286"/>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5</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ПКГ «Общеотраслевые должности служащих второго уровня»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285"/>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5.1</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2 квалификационный уровень</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528"/>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5.2</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Заведующий хозяйством</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3484</w:t>
            </w:r>
          </w:p>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ПКГ «Общеотраслевые должности служащих третьего  </w:t>
            </w:r>
            <w:r w:rsidRPr="00000A72">
              <w:rPr>
                <w:rFonts w:ascii="Times New Roman" w:eastAsia="Times New Roman" w:hAnsi="Times New Roman" w:cs="Times New Roman"/>
                <w:sz w:val="24"/>
                <w:szCs w:val="24"/>
                <w:lang w:eastAsia="ru-RU"/>
              </w:rPr>
              <w:br/>
              <w:t xml:space="preserve">уровня»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6.1</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 квалификационный уровень</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6.1.1</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Бухгалтер</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3484</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6.1.2</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Юрисконсульт</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3484</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6.1.3</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Программист</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3484</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6.1.4</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Специалист по кадрам</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3484</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6.1.5</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Психолог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3484</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6.1.6</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Экономист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3484</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6.2</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2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3828</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6.2.1</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Бухгалтер 2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3828</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6.2.2</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Юрисконсульт 2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3828</w:t>
            </w:r>
          </w:p>
        </w:tc>
      </w:tr>
      <w:tr w:rsidR="00000A72" w:rsidRPr="00000A72" w:rsidTr="009B786E">
        <w:trPr>
          <w:trHeight w:val="364"/>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6.2.3</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Программист 2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3828</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lastRenderedPageBreak/>
              <w:t>6.2.4</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Психолог 2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3828</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6.2.5</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Экономист 2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3828</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6.3</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3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4202</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6.3.1</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Бухгалтер 1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4202</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6.3.2</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Юрисконсульт 1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4202</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6.3.3</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Программист 1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4202</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6.3.4</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Психолог 1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4202</w:t>
            </w:r>
          </w:p>
        </w:tc>
      </w:tr>
      <w:tr w:rsidR="00000A72" w:rsidRPr="00000A72" w:rsidTr="009B786E">
        <w:trPr>
          <w:trHeight w:val="349"/>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6.3.5</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Экономист 1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4202</w:t>
            </w:r>
          </w:p>
        </w:tc>
      </w:tr>
      <w:tr w:rsidR="00000A72" w:rsidRPr="00000A72" w:rsidTr="009B786E">
        <w:trPr>
          <w:trHeight w:val="353"/>
          <w:jc w:val="center"/>
        </w:trPr>
        <w:tc>
          <w:tcPr>
            <w:tcW w:w="778" w:type="dxa"/>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6.4</w:t>
            </w:r>
          </w:p>
        </w:tc>
        <w:tc>
          <w:tcPr>
            <w:tcW w:w="6946" w:type="dxa"/>
            <w:gridSpan w:val="2"/>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4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5051</w:t>
            </w: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7</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ПКГ "Общеотраслевые профессии рабочих первого       </w:t>
            </w:r>
            <w:r w:rsidRPr="00000A72">
              <w:rPr>
                <w:rFonts w:ascii="Times New Roman" w:eastAsia="Times New Roman" w:hAnsi="Times New Roman" w:cs="Times New Roman"/>
                <w:sz w:val="24"/>
                <w:szCs w:val="24"/>
                <w:lang w:eastAsia="ru-RU"/>
              </w:rPr>
              <w:br/>
              <w:t>уровня»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7.1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1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2454</w:t>
            </w: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7.1.1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Уборщик служебных помещений</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2454</w:t>
            </w: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8</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ПКГ "Общеотраслевые профессии рабочих второго</w:t>
            </w:r>
            <w:r w:rsidRPr="00000A72">
              <w:rPr>
                <w:rFonts w:ascii="Times New Roman" w:eastAsia="Times New Roman" w:hAnsi="Times New Roman" w:cs="Times New Roman"/>
                <w:sz w:val="24"/>
                <w:szCs w:val="24"/>
                <w:lang w:eastAsia="ru-RU"/>
              </w:rPr>
              <w:br/>
              <w:t>уровня»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8.1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1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2857</w:t>
            </w: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8.2</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2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3484</w:t>
            </w: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8.3</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3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3828</w:t>
            </w: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8.4</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4 квалификационный уровень    </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4612</w:t>
            </w:r>
          </w:p>
        </w:tc>
      </w:tr>
      <w:tr w:rsidR="00000A72" w:rsidRPr="00000A72" w:rsidTr="009B786E">
        <w:trPr>
          <w:trHeight w:val="288"/>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8.4.1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Водитель автомобиля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4612</w:t>
            </w:r>
          </w:p>
        </w:tc>
      </w:tr>
      <w:tr w:rsidR="00000A72" w:rsidRPr="00000A72" w:rsidTr="009B786E">
        <w:trPr>
          <w:trHeight w:val="360"/>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9</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ПКГ "Должности работников физической культуры и спорта второго уровня</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p>
        </w:tc>
      </w:tr>
      <w:tr w:rsidR="00000A72" w:rsidRPr="00000A72" w:rsidTr="009B786E">
        <w:trPr>
          <w:trHeight w:val="348"/>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9.1</w:t>
            </w:r>
          </w:p>
        </w:tc>
        <w:tc>
          <w:tcPr>
            <w:tcW w:w="6946" w:type="dxa"/>
            <w:gridSpan w:val="2"/>
            <w:noWrap/>
          </w:tcPr>
          <w:p w:rsidR="00000A72" w:rsidRPr="00000A72" w:rsidRDefault="00000A72" w:rsidP="00000A72">
            <w:pPr>
              <w:spacing w:after="0" w:line="240" w:lineRule="auto"/>
              <w:rPr>
                <w:rFonts w:ascii="Times New Roman" w:eastAsiaTheme="minorEastAsia" w:hAnsi="Times New Roman" w:cs="Times New Roman"/>
                <w:sz w:val="24"/>
                <w:szCs w:val="24"/>
                <w:lang w:eastAsia="ru-RU"/>
              </w:rPr>
            </w:pPr>
            <w:r w:rsidRPr="00000A72">
              <w:rPr>
                <w:rFonts w:ascii="Times New Roman" w:eastAsiaTheme="minorEastAsia" w:hAnsi="Times New Roman" w:cs="Times New Roman"/>
                <w:sz w:val="24"/>
                <w:szCs w:val="24"/>
                <w:lang w:eastAsia="ru-RU"/>
              </w:rPr>
              <w:t>1 квалификационный уровень</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3828</w:t>
            </w:r>
          </w:p>
        </w:tc>
      </w:tr>
      <w:tr w:rsidR="00000A72" w:rsidRPr="00000A72" w:rsidTr="009B786E">
        <w:trPr>
          <w:trHeight w:val="286"/>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9.1.1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Инструктор по адаптивной физкультуре</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3828</w:t>
            </w:r>
          </w:p>
          <w:p w:rsidR="00000A72" w:rsidRPr="00000A72" w:rsidRDefault="00000A72" w:rsidP="00000A72">
            <w:pPr>
              <w:spacing w:after="0" w:line="240" w:lineRule="auto"/>
              <w:rPr>
                <w:rFonts w:ascii="Times New Roman" w:eastAsia="Times New Roman" w:hAnsi="Times New Roman" w:cs="Times New Roman"/>
                <w:sz w:val="24"/>
                <w:szCs w:val="24"/>
                <w:lang w:eastAsia="ru-RU"/>
              </w:rPr>
            </w:pPr>
          </w:p>
          <w:p w:rsidR="00000A72" w:rsidRPr="00000A72" w:rsidRDefault="00000A72" w:rsidP="00000A72">
            <w:pPr>
              <w:spacing w:after="0" w:line="240" w:lineRule="auto"/>
              <w:rPr>
                <w:rFonts w:ascii="Times New Roman" w:eastAsia="Times New Roman" w:hAnsi="Times New Roman" w:cs="Times New Roman"/>
                <w:sz w:val="24"/>
                <w:szCs w:val="24"/>
                <w:lang w:eastAsia="ru-RU"/>
              </w:rPr>
            </w:pPr>
          </w:p>
        </w:tc>
      </w:tr>
      <w:tr w:rsidR="00000A72" w:rsidRPr="00000A72" w:rsidTr="00340B1F">
        <w:trPr>
          <w:trHeight w:val="337"/>
          <w:jc w:val="center"/>
        </w:trPr>
        <w:tc>
          <w:tcPr>
            <w:tcW w:w="778" w:type="dxa"/>
            <w:noWrap/>
            <w:vAlign w:val="center"/>
          </w:tcPr>
          <w:p w:rsidR="00000A72" w:rsidRPr="00000A72" w:rsidRDefault="00000A72" w:rsidP="00340B1F">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10</w:t>
            </w:r>
          </w:p>
        </w:tc>
        <w:tc>
          <w:tcPr>
            <w:tcW w:w="8997" w:type="dxa"/>
            <w:gridSpan w:val="3"/>
          </w:tcPr>
          <w:p w:rsidR="00000A72" w:rsidRPr="00000A72" w:rsidRDefault="00000A72" w:rsidP="00000A72">
            <w:pPr>
              <w:autoSpaceDE w:val="0"/>
              <w:autoSpaceDN w:val="0"/>
              <w:adjustRightInd w:val="0"/>
              <w:spacing w:after="0" w:line="240" w:lineRule="auto"/>
              <w:rPr>
                <w:rFonts w:ascii="Times New Roman" w:eastAsiaTheme="minorEastAsia" w:hAnsi="Times New Roman" w:cs="Times New Roman"/>
                <w:sz w:val="24"/>
                <w:szCs w:val="24"/>
                <w:lang w:eastAsia="ru-RU"/>
              </w:rPr>
            </w:pPr>
            <w:r w:rsidRPr="00000A72">
              <w:rPr>
                <w:rFonts w:ascii="Times New Roman" w:eastAsiaTheme="minorEastAsia" w:hAnsi="Times New Roman" w:cs="Times New Roman"/>
                <w:sz w:val="24"/>
                <w:szCs w:val="24"/>
                <w:lang w:eastAsia="ru-RU"/>
              </w:rPr>
              <w:t>Должности, не предусмотренные ПКГ</w:t>
            </w: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10.1</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Специалист по охране труда</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3484</w:t>
            </w: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10.2</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Специалист по охране труда 2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3828</w:t>
            </w:r>
          </w:p>
        </w:tc>
      </w:tr>
      <w:tr w:rsidR="00000A72" w:rsidRPr="00000A72" w:rsidTr="009B786E">
        <w:trPr>
          <w:trHeight w:val="337"/>
          <w:jc w:val="center"/>
        </w:trPr>
        <w:tc>
          <w:tcPr>
            <w:tcW w:w="778" w:type="dxa"/>
            <w:noWrap/>
            <w:vAlign w:val="center"/>
          </w:tcPr>
          <w:p w:rsidR="00000A72" w:rsidRPr="00000A72" w:rsidRDefault="00000A72" w:rsidP="00340B1F">
            <w:pPr>
              <w:spacing w:after="0" w:line="360"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10.3</w:t>
            </w:r>
          </w:p>
        </w:tc>
        <w:tc>
          <w:tcPr>
            <w:tcW w:w="6946" w:type="dxa"/>
            <w:gridSpan w:val="2"/>
            <w:noWrap/>
          </w:tcPr>
          <w:p w:rsidR="00000A72" w:rsidRPr="00000A72" w:rsidRDefault="00000A72" w:rsidP="00000A72">
            <w:pPr>
              <w:spacing w:after="0" w:line="240" w:lineRule="auto"/>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Специалист по охране труда 1 категории</w:t>
            </w:r>
          </w:p>
        </w:tc>
        <w:tc>
          <w:tcPr>
            <w:tcW w:w="2051" w:type="dxa"/>
          </w:tcPr>
          <w:p w:rsidR="00000A72" w:rsidRPr="00000A72" w:rsidRDefault="00000A72" w:rsidP="00000A72">
            <w:pPr>
              <w:spacing w:after="0" w:line="240" w:lineRule="auto"/>
              <w:jc w:val="center"/>
              <w:rPr>
                <w:rFonts w:ascii="Times New Roman" w:eastAsia="Times New Roman" w:hAnsi="Times New Roman" w:cs="Times New Roman"/>
                <w:sz w:val="24"/>
                <w:szCs w:val="24"/>
                <w:lang w:eastAsia="ru-RU"/>
              </w:rPr>
            </w:pPr>
            <w:r w:rsidRPr="00000A72">
              <w:rPr>
                <w:rFonts w:ascii="Times New Roman" w:eastAsiaTheme="minorEastAsia" w:hAnsi="Times New Roman" w:cs="Times New Roman"/>
                <w:sz w:val="24"/>
                <w:szCs w:val="24"/>
                <w:lang w:eastAsia="ru-RU"/>
              </w:rPr>
              <w:t>4202»</w:t>
            </w:r>
          </w:p>
        </w:tc>
      </w:tr>
    </w:tbl>
    <w:p w:rsidR="00B00AEF" w:rsidRDefault="00B00AEF" w:rsidP="009B786E">
      <w:pPr>
        <w:pStyle w:val="a3"/>
        <w:tabs>
          <w:tab w:val="left" w:pos="1134"/>
        </w:tabs>
        <w:spacing w:after="0" w:line="240" w:lineRule="auto"/>
        <w:ind w:left="710"/>
        <w:rPr>
          <w:rFonts w:ascii="Times New Roman" w:eastAsia="Times New Roman" w:hAnsi="Times New Roman" w:cs="Times New Roman"/>
          <w:sz w:val="24"/>
          <w:szCs w:val="24"/>
          <w:lang w:eastAsia="ru-RU"/>
        </w:rPr>
      </w:pPr>
    </w:p>
    <w:p w:rsidR="00115CF8" w:rsidRPr="009B786E" w:rsidRDefault="00B00AEF" w:rsidP="009B786E">
      <w:pPr>
        <w:pStyle w:val="a3"/>
        <w:numPr>
          <w:ilvl w:val="0"/>
          <w:numId w:val="5"/>
        </w:numPr>
        <w:tabs>
          <w:tab w:val="left" w:pos="0"/>
          <w:tab w:val="left" w:pos="1134"/>
        </w:tabs>
        <w:spacing w:after="0" w:line="240" w:lineRule="auto"/>
        <w:ind w:left="0" w:firstLine="710"/>
        <w:jc w:val="both"/>
        <w:rPr>
          <w:rFonts w:ascii="Times New Roman" w:eastAsia="Times New Roman" w:hAnsi="Times New Roman" w:cs="Times New Roman"/>
          <w:sz w:val="24"/>
          <w:szCs w:val="24"/>
          <w:lang w:eastAsia="ru-RU"/>
        </w:rPr>
      </w:pPr>
      <w:r w:rsidRPr="009B786E">
        <w:rPr>
          <w:rFonts w:ascii="Times New Roman" w:eastAsia="Times New Roman" w:hAnsi="Times New Roman" w:cs="Times New Roman"/>
          <w:sz w:val="24"/>
          <w:szCs w:val="24"/>
          <w:lang w:eastAsia="ru-RU"/>
        </w:rPr>
        <w:t xml:space="preserve">Внести изменения </w:t>
      </w:r>
      <w:r w:rsidR="008E347B" w:rsidRPr="009B786E">
        <w:rPr>
          <w:rFonts w:ascii="Times New Roman" w:eastAsia="Times New Roman" w:hAnsi="Times New Roman" w:cs="Times New Roman"/>
          <w:sz w:val="24"/>
          <w:szCs w:val="24"/>
          <w:lang w:eastAsia="ru-RU"/>
        </w:rPr>
        <w:t>в приложение №5</w:t>
      </w:r>
      <w:r w:rsidR="008E347B" w:rsidRPr="009B786E">
        <w:rPr>
          <w:rFonts w:ascii="Times New Roman" w:hAnsi="Times New Roman" w:cs="Times New Roman"/>
          <w:sz w:val="24"/>
          <w:szCs w:val="24"/>
        </w:rPr>
        <w:t xml:space="preserve"> «Приложение №5 </w:t>
      </w:r>
      <w:r w:rsidR="008E347B" w:rsidRPr="009B786E">
        <w:rPr>
          <w:rFonts w:ascii="Times New Roman" w:eastAsia="Times New Roman" w:hAnsi="Times New Roman" w:cs="Times New Roman"/>
          <w:sz w:val="24"/>
          <w:szCs w:val="24"/>
          <w:lang w:eastAsia="ru-RU"/>
        </w:rPr>
        <w:t>к Положению об оплате и стимулировании труда  работников МБУ СО «</w:t>
      </w:r>
      <w:proofErr w:type="spellStart"/>
      <w:r w:rsidR="008E347B" w:rsidRPr="009B786E">
        <w:rPr>
          <w:rFonts w:ascii="Times New Roman" w:eastAsia="Times New Roman" w:hAnsi="Times New Roman" w:cs="Times New Roman"/>
          <w:sz w:val="24"/>
          <w:szCs w:val="24"/>
          <w:lang w:eastAsia="ru-RU"/>
        </w:rPr>
        <w:t>ЦСПСиД</w:t>
      </w:r>
      <w:proofErr w:type="spellEnd"/>
      <w:r w:rsidR="008E347B" w:rsidRPr="009B786E">
        <w:rPr>
          <w:rFonts w:ascii="Times New Roman" w:eastAsia="Times New Roman" w:hAnsi="Times New Roman" w:cs="Times New Roman"/>
          <w:sz w:val="24"/>
          <w:szCs w:val="24"/>
          <w:lang w:eastAsia="ru-RU"/>
        </w:rPr>
        <w:t xml:space="preserve"> «Октябрьский»</w:t>
      </w:r>
      <w:r w:rsidRPr="009B786E">
        <w:rPr>
          <w:rFonts w:ascii="Times New Roman" w:eastAsia="Times New Roman" w:hAnsi="Times New Roman" w:cs="Times New Roman"/>
          <w:sz w:val="24"/>
          <w:szCs w:val="24"/>
          <w:lang w:eastAsia="ru-RU"/>
        </w:rPr>
        <w:t xml:space="preserve"> и изложить в следующей редакции:</w:t>
      </w:r>
    </w:p>
    <w:p w:rsidR="008A1B59" w:rsidRPr="00000A72" w:rsidRDefault="008A1B59" w:rsidP="00627BE7">
      <w:pPr>
        <w:spacing w:after="0" w:line="240" w:lineRule="auto"/>
        <w:ind w:firstLine="6804"/>
        <w:jc w:val="both"/>
        <w:rPr>
          <w:rFonts w:ascii="Times New Roman" w:eastAsia="Times New Roman" w:hAnsi="Times New Roman" w:cs="Times New Roman"/>
          <w:sz w:val="24"/>
          <w:szCs w:val="24"/>
          <w:lang w:eastAsia="ru-RU"/>
        </w:rPr>
      </w:pP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ПОКАЗАТЕЛИ (КРИТЕРИИ ОЦЕНКИ)</w:t>
      </w: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РЕЗУЛЬТАТИВНОСТИ ТРУДА </w:t>
      </w: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ДЛЯ УСТАНОВЛЕНИЯ РАБОТНИКАМ УЧРЕЖДЕНИЯ </w:t>
      </w: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ВЫПЛАТ СТИМУЛИРУЮЩЕГО ХАРАКТЕРА </w:t>
      </w: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ЗА ВАЖНОСТЬ ВЫПОЛНЯЕМОЙ РАБОТЫ, СТЕПЕНЬ САМОСТОЯТЕЛЬНОСТИ И ОТВЕТСТВЕННОСТИ ПРИ ВЫПОЛНЕНИИ ПОСТАВЛЕННЫХ ЗАДАЧ ПО ИТОГАМ РАБОТЫ ЗА ОТЧЕТНЫЙ ПЕРИОД (МЕСЯЦ, КВАРТАЛ) ПО БАЛЛЬНОЙ ОЦЕНКЕ</w:t>
      </w: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p>
    <w:tbl>
      <w:tblPr>
        <w:tblStyle w:val="ac"/>
        <w:tblpPr w:leftFromText="180" w:rightFromText="180" w:vertAnchor="text" w:tblpXSpec="center" w:tblpY="1"/>
        <w:tblOverlap w:val="never"/>
        <w:tblW w:w="10314" w:type="dxa"/>
        <w:tblLayout w:type="fixed"/>
        <w:tblLook w:val="04A0" w:firstRow="1" w:lastRow="0" w:firstColumn="1" w:lastColumn="0" w:noHBand="0" w:noVBand="1"/>
      </w:tblPr>
      <w:tblGrid>
        <w:gridCol w:w="624"/>
        <w:gridCol w:w="2316"/>
        <w:gridCol w:w="45"/>
        <w:gridCol w:w="69"/>
        <w:gridCol w:w="3291"/>
        <w:gridCol w:w="2377"/>
        <w:gridCol w:w="32"/>
        <w:gridCol w:w="1560"/>
      </w:tblGrid>
      <w:tr w:rsidR="00000A72" w:rsidRPr="00000A72" w:rsidTr="00BA0A00">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lastRenderedPageBreak/>
              <w:t xml:space="preserve">N </w:t>
            </w:r>
            <w:proofErr w:type="gramStart"/>
            <w:r w:rsidRPr="00000A72">
              <w:rPr>
                <w:rFonts w:eastAsiaTheme="minorEastAsia"/>
                <w:sz w:val="24"/>
                <w:szCs w:val="24"/>
              </w:rPr>
              <w:t>п</w:t>
            </w:r>
            <w:proofErr w:type="gramEnd"/>
            <w:r w:rsidRPr="00000A72">
              <w:rPr>
                <w:rFonts w:eastAsiaTheme="minorEastAsia"/>
                <w:sz w:val="24"/>
                <w:szCs w:val="24"/>
              </w:rPr>
              <w:t>/п</w:t>
            </w:r>
          </w:p>
        </w:tc>
        <w:tc>
          <w:tcPr>
            <w:tcW w:w="2430" w:type="dxa"/>
            <w:gridSpan w:val="3"/>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Показатели</w:t>
            </w:r>
          </w:p>
        </w:tc>
        <w:tc>
          <w:tcPr>
            <w:tcW w:w="3291"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Интерпретация критерия оценки показателя</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Квалификационные уровни</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Предельное количество баллов для установления работнику выплат стимулирующего характера &lt;*&gt;, &lt;**&gt;</w:t>
            </w:r>
          </w:p>
        </w:tc>
      </w:tr>
      <w:tr w:rsidR="00000A72" w:rsidRPr="00000A72" w:rsidTr="00BA0A00">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w:t>
            </w:r>
          </w:p>
        </w:tc>
        <w:tc>
          <w:tcPr>
            <w:tcW w:w="2430" w:type="dxa"/>
            <w:gridSpan w:val="3"/>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w:t>
            </w:r>
          </w:p>
        </w:tc>
        <w:tc>
          <w:tcPr>
            <w:tcW w:w="3291"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5</w:t>
            </w:r>
          </w:p>
        </w:tc>
      </w:tr>
      <w:tr w:rsidR="00000A72" w:rsidRPr="00000A72" w:rsidTr="00BA0A00">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Профессиональные квалификационные группы (далее - ПКГ) должностей работников, занятых в сфере здравоохранения и предоставления социальных услуг</w:t>
            </w:r>
          </w:p>
        </w:tc>
      </w:tr>
      <w:tr w:rsidR="00000A72" w:rsidRPr="00000A72" w:rsidTr="00BA0A00">
        <w:trPr>
          <w:trHeight w:val="623"/>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ПКГ «Должности специалистов третьего уровня, осуществляющих предоставление социальных услуг» (специалист по социальной работе)</w:t>
            </w:r>
          </w:p>
        </w:tc>
      </w:tr>
      <w:tr w:rsidR="00000A72" w:rsidRPr="00000A72" w:rsidTr="00BA0A00">
        <w:trPr>
          <w:trHeight w:val="70"/>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Специалист по социальной работе</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57</w:t>
            </w:r>
          </w:p>
        </w:tc>
      </w:tr>
      <w:tr w:rsidR="00000A72" w:rsidRPr="00000A72" w:rsidTr="00BA0A00">
        <w:trPr>
          <w:trHeight w:val="924"/>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 Применение современных методик, внедрение инновационных методов и технологий в реабилитационный процесс, проявление творческой активности</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Реализация запланированных мероприятий за отчетный период в полном объеме  </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592" w:type="dxa"/>
            <w:gridSpan w:val="2"/>
          </w:tcPr>
          <w:p w:rsidR="00000A72" w:rsidRPr="00000A72" w:rsidRDefault="00000A72" w:rsidP="00000A72">
            <w:pPr>
              <w:widowControl w:val="0"/>
              <w:tabs>
                <w:tab w:val="left" w:pos="555"/>
                <w:tab w:val="center" w:pos="688"/>
              </w:tabs>
              <w:autoSpaceDE w:val="0"/>
              <w:autoSpaceDN w:val="0"/>
              <w:adjustRightInd w:val="0"/>
              <w:jc w:val="center"/>
              <w:rPr>
                <w:rFonts w:eastAsiaTheme="minorEastAsia"/>
                <w:sz w:val="24"/>
                <w:szCs w:val="24"/>
              </w:rPr>
            </w:pPr>
            <w:r w:rsidRPr="00000A72">
              <w:rPr>
                <w:rFonts w:eastAsiaTheme="minorEastAsia"/>
                <w:sz w:val="24"/>
                <w:szCs w:val="24"/>
              </w:rPr>
              <w:t>27</w:t>
            </w:r>
          </w:p>
        </w:tc>
      </w:tr>
      <w:tr w:rsidR="00000A72" w:rsidRPr="00000A72" w:rsidTr="00BA0A00">
        <w:trPr>
          <w:trHeight w:val="810"/>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запланированных мероприятий за отчетный период на удовлетворительном уровне</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(с единичными замечаниями)</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25</w:t>
            </w:r>
          </w:p>
        </w:tc>
      </w:tr>
      <w:tr w:rsidR="00000A72" w:rsidRPr="00000A72" w:rsidTr="00BA0A00">
        <w:trPr>
          <w:trHeight w:val="1490"/>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запланированных мероприятий за отчетный период на удовлетворительном уровне (с единичными (не свыше трех) замечаниями)</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19</w:t>
            </w:r>
          </w:p>
        </w:tc>
      </w:tr>
      <w:tr w:rsidR="00000A72" w:rsidRPr="00000A72" w:rsidTr="00BA0A00">
        <w:trPr>
          <w:trHeight w:val="735"/>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 Выполнение особо важных и срочных поручений  (в том числе поручений  руководителя)  с пр2оявлением инициативы, активное участие в общественной работе учреждения</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Выполнение в полном объеме в соответствии с полным и конкретным заданием руководителя без замечаний</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354"/>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Выполнение в полном объеме в соответствии с полным и конкретным заданием руководителя с единичными замечаниями</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9690" w:type="dxa"/>
            <w:gridSpan w:val="7"/>
          </w:tcPr>
          <w:p w:rsidR="00000A72" w:rsidRPr="00000A72" w:rsidRDefault="00000A72" w:rsidP="00000A72">
            <w:pPr>
              <w:widowControl w:val="0"/>
              <w:autoSpaceDE w:val="0"/>
              <w:autoSpaceDN w:val="0"/>
              <w:adjustRightInd w:val="0"/>
              <w:jc w:val="center"/>
              <w:outlineLvl w:val="3"/>
              <w:rPr>
                <w:rFonts w:eastAsiaTheme="minorEastAsia"/>
                <w:sz w:val="24"/>
                <w:szCs w:val="24"/>
              </w:rPr>
            </w:pPr>
            <w:r w:rsidRPr="00000A72">
              <w:rPr>
                <w:rFonts w:eastAsiaTheme="minorEastAsia"/>
                <w:sz w:val="24"/>
                <w:szCs w:val="24"/>
              </w:rPr>
              <w:t xml:space="preserve">ПКГ «Должности руководителей в учреждениях здравоохранения, </w:t>
            </w:r>
          </w:p>
          <w:p w:rsidR="00000A72" w:rsidRPr="00000A72" w:rsidRDefault="00000A72" w:rsidP="00000A72">
            <w:pPr>
              <w:widowControl w:val="0"/>
              <w:autoSpaceDE w:val="0"/>
              <w:autoSpaceDN w:val="0"/>
              <w:adjustRightInd w:val="0"/>
              <w:jc w:val="center"/>
              <w:outlineLvl w:val="3"/>
              <w:rPr>
                <w:rFonts w:eastAsiaTheme="minorEastAsia"/>
                <w:sz w:val="24"/>
                <w:szCs w:val="24"/>
              </w:rPr>
            </w:pPr>
            <w:r w:rsidRPr="00000A72">
              <w:rPr>
                <w:rFonts w:eastAsiaTheme="minorEastAsia"/>
                <w:sz w:val="24"/>
                <w:szCs w:val="24"/>
              </w:rPr>
              <w:t>осуществляющих предоставление социальных услуг» (заведующий отделением)</w:t>
            </w:r>
          </w:p>
        </w:tc>
      </w:tr>
      <w:tr w:rsidR="00000A72" w:rsidRPr="00000A72" w:rsidTr="00BA0A00">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Заведующий отделением</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73</w:t>
            </w:r>
          </w:p>
        </w:tc>
      </w:tr>
      <w:tr w:rsidR="00000A72" w:rsidRPr="00000A72" w:rsidTr="00BA0A00">
        <w:trPr>
          <w:trHeight w:val="1418"/>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1. Применение современных                                                                                                                                                                                                                                                                                                                                                                                                                                                                                                                                                                                                                                                                                                                                                                                                                                                                                                                                                                                                                                                                                                       методик, внедрение инновационных методов и технологий в реабилитационный процесс, проявление творческой </w:t>
            </w:r>
            <w:r w:rsidRPr="00000A72">
              <w:rPr>
                <w:rFonts w:eastAsiaTheme="minorEastAsia"/>
                <w:sz w:val="24"/>
                <w:szCs w:val="24"/>
              </w:rPr>
              <w:lastRenderedPageBreak/>
              <w:t>активности</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lastRenderedPageBreak/>
              <w:t>реализация запланированных мероприятий в полном объеме на высоком уровне по итогам работы за отчетный период</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46</w:t>
            </w:r>
          </w:p>
        </w:tc>
      </w:tr>
      <w:tr w:rsidR="00000A72" w:rsidRPr="00000A72" w:rsidTr="00BA0A00">
        <w:trPr>
          <w:trHeight w:val="660"/>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реализация запланированных мероприятий в полном объеме на хорошем уровне по итогам работы за </w:t>
            </w:r>
            <w:r w:rsidRPr="00000A72">
              <w:rPr>
                <w:rFonts w:eastAsiaTheme="minorEastAsia"/>
                <w:sz w:val="24"/>
                <w:szCs w:val="24"/>
              </w:rPr>
              <w:lastRenderedPageBreak/>
              <w:t>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40</w:t>
            </w:r>
          </w:p>
        </w:tc>
      </w:tr>
      <w:tr w:rsidR="00000A72" w:rsidRPr="00000A72" w:rsidTr="00BA0A00">
        <w:trPr>
          <w:trHeight w:val="675"/>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запланированных мероприятий в полном объеме на удовлетворительном уровне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1318"/>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2. Выполнение особо важных и срочных поручений  (в том числе поручений  руководителя)  с проявлением инициативы,  </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наставничество</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Выполнение в полном объеме в соответствии с планом и конкретным заданием руководителя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27</w:t>
            </w:r>
          </w:p>
        </w:tc>
      </w:tr>
      <w:tr w:rsidR="00000A72" w:rsidRPr="00000A72" w:rsidTr="00BA0A00">
        <w:trPr>
          <w:trHeight w:val="1390"/>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Выполнение в полном объеме в соответствии с полным и конкретным заданием руководителя с единичными замечаниями</w:t>
            </w:r>
          </w:p>
          <w:p w:rsidR="00000A72" w:rsidRPr="00000A72" w:rsidRDefault="00000A72" w:rsidP="00000A72">
            <w:pPr>
              <w:widowControl w:val="0"/>
              <w:autoSpaceDE w:val="0"/>
              <w:autoSpaceDN w:val="0"/>
              <w:adjustRightInd w:val="0"/>
              <w:rPr>
                <w:rFonts w:eastAsiaTheme="minorEastAsia"/>
                <w:sz w:val="24"/>
                <w:szCs w:val="24"/>
              </w:rPr>
            </w:pP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rPr>
          <w:trHeight w:val="365"/>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ПКГ должностей работников образования (за исключением должностей работников учреждений высшего и дополнительного профессионального образования)</w:t>
            </w:r>
          </w:p>
        </w:tc>
      </w:tr>
      <w:tr w:rsidR="00000A72" w:rsidRPr="00000A72" w:rsidTr="00BA0A00">
        <w:trPr>
          <w:trHeight w:val="545"/>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ПКГ «Должности педагогических работников» (социальный педагог)</w:t>
            </w:r>
          </w:p>
        </w:tc>
      </w:tr>
      <w:tr w:rsidR="00000A72" w:rsidRPr="00000A72" w:rsidTr="00BA0A00">
        <w:trPr>
          <w:trHeight w:val="301"/>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w:t>
            </w:r>
          </w:p>
        </w:tc>
        <w:tc>
          <w:tcPr>
            <w:tcW w:w="8130"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Социальный педагог</w:t>
            </w: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68</w:t>
            </w:r>
          </w:p>
        </w:tc>
      </w:tr>
      <w:tr w:rsidR="00000A72" w:rsidRPr="00000A72" w:rsidTr="00BA0A00">
        <w:trPr>
          <w:trHeight w:val="1144"/>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61" w:type="dxa"/>
            <w:gridSpan w:val="2"/>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1. Применение современных методик, внедрение инновационных методов и технологий в реабилитационный процесс, проявление систематической творческой активности </w:t>
            </w:r>
          </w:p>
        </w:tc>
        <w:tc>
          <w:tcPr>
            <w:tcW w:w="3360"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соответствии с реабилитационными программами (планами) в полном объеме без замечаний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 (высшее образование)</w:t>
            </w:r>
          </w:p>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jc w:val="center"/>
              <w:rPr>
                <w:rFonts w:eastAsiaTheme="minorEastAsia"/>
                <w:sz w:val="24"/>
                <w:szCs w:val="24"/>
              </w:rPr>
            </w:pPr>
            <w:r w:rsidRPr="00000A72">
              <w:rPr>
                <w:rFonts w:eastAsiaTheme="minorEastAsia"/>
                <w:sz w:val="24"/>
                <w:szCs w:val="24"/>
              </w:rPr>
              <w:t>32</w:t>
            </w:r>
          </w:p>
        </w:tc>
      </w:tr>
      <w:tr w:rsidR="00000A72" w:rsidRPr="00000A72" w:rsidTr="00BA0A00">
        <w:trPr>
          <w:trHeight w:val="420"/>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61" w:type="dxa"/>
            <w:gridSpan w:val="2"/>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3360"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соответствии с реабилитационными программами (планами) в полном объеме с единичными замечаниями (до 2)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jc w:val="center"/>
              <w:rPr>
                <w:rFonts w:eastAsiaTheme="minorEastAsia"/>
                <w:sz w:val="24"/>
                <w:szCs w:val="24"/>
              </w:rPr>
            </w:pPr>
            <w:r w:rsidRPr="00000A72">
              <w:rPr>
                <w:rFonts w:eastAsiaTheme="minorEastAsia"/>
                <w:sz w:val="24"/>
                <w:szCs w:val="24"/>
              </w:rPr>
              <w:t>20</w:t>
            </w:r>
          </w:p>
          <w:p w:rsidR="00000A72" w:rsidRPr="00000A72" w:rsidRDefault="00000A72" w:rsidP="00000A72">
            <w:pPr>
              <w:widowControl w:val="0"/>
              <w:autoSpaceDE w:val="0"/>
              <w:autoSpaceDN w:val="0"/>
              <w:adjustRightInd w:val="0"/>
              <w:jc w:val="center"/>
              <w:rPr>
                <w:rFonts w:eastAsiaTheme="minorEastAsia"/>
                <w:sz w:val="24"/>
                <w:szCs w:val="24"/>
              </w:rPr>
            </w:pPr>
          </w:p>
        </w:tc>
      </w:tr>
      <w:tr w:rsidR="00000A72" w:rsidRPr="00000A72" w:rsidTr="00BA0A00">
        <w:trPr>
          <w:trHeight w:val="670"/>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61" w:type="dxa"/>
            <w:gridSpan w:val="2"/>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3360"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соответствии с реабилитационными программами  (планами) на удовлетворительном уровне</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с единичными не свыше 3)замечаниями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jc w:val="center"/>
              <w:rPr>
                <w:rFonts w:eastAsiaTheme="minorEastAsia"/>
                <w:sz w:val="24"/>
                <w:szCs w:val="24"/>
              </w:rPr>
            </w:pPr>
            <w:r w:rsidRPr="00000A72">
              <w:rPr>
                <w:rFonts w:eastAsiaTheme="minorEastAsia"/>
                <w:sz w:val="24"/>
                <w:szCs w:val="24"/>
              </w:rPr>
              <w:t>10</w:t>
            </w:r>
          </w:p>
          <w:p w:rsidR="00000A72" w:rsidRPr="00000A72" w:rsidRDefault="00000A72" w:rsidP="00000A72">
            <w:pPr>
              <w:widowControl w:val="0"/>
              <w:autoSpaceDE w:val="0"/>
              <w:autoSpaceDN w:val="0"/>
              <w:adjustRightInd w:val="0"/>
              <w:jc w:val="center"/>
              <w:rPr>
                <w:rFonts w:eastAsiaTheme="minorEastAsia"/>
                <w:sz w:val="24"/>
                <w:szCs w:val="24"/>
              </w:rPr>
            </w:pPr>
          </w:p>
        </w:tc>
      </w:tr>
      <w:tr w:rsidR="00000A72" w:rsidRPr="00000A72" w:rsidTr="00BA0A00">
        <w:trPr>
          <w:trHeight w:val="1423"/>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61" w:type="dxa"/>
            <w:gridSpan w:val="2"/>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2. Творческая активность в организации и проведении мероприятий, </w:t>
            </w:r>
            <w:r w:rsidRPr="00000A72">
              <w:rPr>
                <w:rFonts w:eastAsiaTheme="minorEastAsia"/>
                <w:sz w:val="24"/>
                <w:szCs w:val="24"/>
              </w:rPr>
              <w:lastRenderedPageBreak/>
              <w:t>ведение профессиональной документации</w:t>
            </w:r>
          </w:p>
        </w:tc>
        <w:tc>
          <w:tcPr>
            <w:tcW w:w="3360"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lastRenderedPageBreak/>
              <w:t xml:space="preserve">Проявление систематической творческой активности и полнота ведения документации по итогам работы за отчетный период </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jc w:val="center"/>
              <w:rPr>
                <w:rFonts w:eastAsiaTheme="minorEastAsia"/>
                <w:sz w:val="24"/>
                <w:szCs w:val="24"/>
              </w:rPr>
            </w:pPr>
            <w:r w:rsidRPr="00000A72">
              <w:rPr>
                <w:rFonts w:eastAsiaTheme="minorEastAsia"/>
                <w:sz w:val="24"/>
                <w:szCs w:val="24"/>
              </w:rPr>
              <w:t>36</w:t>
            </w:r>
          </w:p>
          <w:p w:rsidR="00000A72" w:rsidRPr="00000A72" w:rsidRDefault="00000A72" w:rsidP="00000A72">
            <w:pPr>
              <w:widowControl w:val="0"/>
              <w:autoSpaceDE w:val="0"/>
              <w:autoSpaceDN w:val="0"/>
              <w:adjustRightInd w:val="0"/>
              <w:jc w:val="center"/>
              <w:rPr>
                <w:rFonts w:eastAsiaTheme="minorEastAsia"/>
                <w:sz w:val="24"/>
                <w:szCs w:val="24"/>
              </w:rPr>
            </w:pPr>
          </w:p>
        </w:tc>
      </w:tr>
      <w:tr w:rsidR="00000A72" w:rsidRPr="00000A72" w:rsidTr="00BA0A00">
        <w:trPr>
          <w:trHeight w:val="1473"/>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61" w:type="dxa"/>
            <w:gridSpan w:val="2"/>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3360"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Проявление творческой активности и ведение документации в отдельных случаях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rPr>
                <w:rFonts w:eastAsiaTheme="minorEastAsia"/>
                <w:sz w:val="24"/>
                <w:szCs w:val="24"/>
              </w:rPr>
            </w:pPr>
          </w:p>
        </w:tc>
        <w:tc>
          <w:tcPr>
            <w:tcW w:w="1560" w:type="dxa"/>
          </w:tcPr>
          <w:p w:rsidR="00000A72" w:rsidRPr="00000A72" w:rsidRDefault="00000A72" w:rsidP="00000A72">
            <w:pPr>
              <w:jc w:val="center"/>
              <w:rPr>
                <w:rFonts w:eastAsiaTheme="minorEastAsia"/>
                <w:sz w:val="24"/>
                <w:szCs w:val="24"/>
              </w:rPr>
            </w:pPr>
            <w:r w:rsidRPr="00000A72">
              <w:rPr>
                <w:rFonts w:eastAsiaTheme="minorEastAsia"/>
                <w:sz w:val="24"/>
                <w:szCs w:val="24"/>
              </w:rPr>
              <w:t>15</w:t>
            </w:r>
          </w:p>
          <w:p w:rsidR="00000A72" w:rsidRPr="00000A72" w:rsidRDefault="00000A72" w:rsidP="00000A72">
            <w:pPr>
              <w:widowControl w:val="0"/>
              <w:autoSpaceDE w:val="0"/>
              <w:autoSpaceDN w:val="0"/>
              <w:adjustRightInd w:val="0"/>
              <w:jc w:val="center"/>
              <w:rPr>
                <w:rFonts w:eastAsiaTheme="minorEastAsia"/>
                <w:sz w:val="24"/>
                <w:szCs w:val="24"/>
              </w:rPr>
            </w:pPr>
          </w:p>
        </w:tc>
      </w:tr>
      <w:tr w:rsidR="00000A72" w:rsidRPr="00000A72" w:rsidTr="009B786E">
        <w:trPr>
          <w:trHeight w:val="218"/>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lastRenderedPageBreak/>
              <w:t>4</w:t>
            </w:r>
          </w:p>
        </w:tc>
        <w:tc>
          <w:tcPr>
            <w:tcW w:w="8130"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Социальный педагог</w:t>
            </w:r>
          </w:p>
        </w:tc>
        <w:tc>
          <w:tcPr>
            <w:tcW w:w="1560" w:type="dxa"/>
          </w:tcPr>
          <w:p w:rsidR="00000A72" w:rsidRPr="00000A72" w:rsidRDefault="00000A72" w:rsidP="00000A72">
            <w:pPr>
              <w:jc w:val="center"/>
              <w:rPr>
                <w:rFonts w:eastAsiaTheme="minorEastAsia"/>
                <w:sz w:val="24"/>
                <w:szCs w:val="24"/>
              </w:rPr>
            </w:pPr>
            <w:r w:rsidRPr="00000A72">
              <w:rPr>
                <w:rFonts w:eastAsiaTheme="minorEastAsia"/>
                <w:sz w:val="24"/>
                <w:szCs w:val="24"/>
              </w:rPr>
              <w:t>61</w:t>
            </w:r>
          </w:p>
        </w:tc>
      </w:tr>
      <w:tr w:rsidR="00000A72" w:rsidRPr="00000A72" w:rsidTr="00BA0A00">
        <w:trPr>
          <w:trHeight w:val="1676"/>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2316" w:type="dxa"/>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 Применение современных методик, внедрение инновационных методов и технологий в реабилитационный процесс, проявление систематической творческой активности</w:t>
            </w: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соответствии с реабилитационными программами (планами) в полном объеме без замечаний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 (среднее профессиональное образование)</w:t>
            </w: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179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соответствии с реабилитационными программами (планами) в полном объеме с единичными замечаниями (до 2)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1853"/>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3405" w:type="dxa"/>
            <w:gridSpan w:val="3"/>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Реализация мероприятий в соответствии с реабилитационными программами (планами) на удовлетворительном уровне</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с единичными не свыше 3)замечаниями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1455"/>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Творческая активность в организации и проведении мероприятий, ведение профессиональной документации</w:t>
            </w: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Проявление систематической творческой активности и полнота ведения документации  по итогам работы за отчетный период </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31</w:t>
            </w:r>
          </w:p>
        </w:tc>
      </w:tr>
      <w:tr w:rsidR="00000A72" w:rsidRPr="00000A72" w:rsidTr="00BA0A00">
        <w:trPr>
          <w:trHeight w:val="1405"/>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Проявление творческой активности и ведение документации в отдельных случаях  по итогам работы за отчетный период</w:t>
            </w:r>
          </w:p>
          <w:p w:rsidR="00000A72" w:rsidRPr="00000A72" w:rsidRDefault="00000A72" w:rsidP="00000A72">
            <w:pPr>
              <w:widowControl w:val="0"/>
              <w:autoSpaceDE w:val="0"/>
              <w:autoSpaceDN w:val="0"/>
              <w:adjustRightInd w:val="0"/>
              <w:rPr>
                <w:rFonts w:eastAsiaTheme="minorEastAsia"/>
                <w:sz w:val="24"/>
                <w:szCs w:val="24"/>
              </w:rPr>
            </w:pPr>
          </w:p>
          <w:p w:rsidR="00000A72" w:rsidRPr="00000A72" w:rsidRDefault="00000A72" w:rsidP="00000A72">
            <w:pPr>
              <w:widowControl w:val="0"/>
              <w:autoSpaceDE w:val="0"/>
              <w:autoSpaceDN w:val="0"/>
              <w:adjustRightInd w:val="0"/>
              <w:rPr>
                <w:rFonts w:eastAsiaTheme="minorEastAsia"/>
                <w:sz w:val="24"/>
                <w:szCs w:val="24"/>
              </w:rPr>
            </w:pPr>
          </w:p>
          <w:p w:rsidR="00000A72" w:rsidRPr="00000A72" w:rsidRDefault="00000A72" w:rsidP="00000A72">
            <w:pPr>
              <w:widowControl w:val="0"/>
              <w:autoSpaceDE w:val="0"/>
              <w:autoSpaceDN w:val="0"/>
              <w:adjustRightInd w:val="0"/>
              <w:rPr>
                <w:rFonts w:eastAsiaTheme="minorEastAsia"/>
                <w:sz w:val="24"/>
                <w:szCs w:val="24"/>
              </w:rPr>
            </w:pP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rPr>
          <w:trHeight w:val="253"/>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5</w:t>
            </w:r>
          </w:p>
        </w:tc>
        <w:tc>
          <w:tcPr>
            <w:tcW w:w="8130"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Логопед </w:t>
            </w: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80</w:t>
            </w:r>
          </w:p>
        </w:tc>
      </w:tr>
      <w:tr w:rsidR="00000A72" w:rsidRPr="00000A72" w:rsidTr="00BA0A00">
        <w:trPr>
          <w:trHeight w:val="688"/>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1. Применение современных методик, внедрение инновационных методов и технологий в реабилитационный процесс, проявление систематической </w:t>
            </w:r>
            <w:r w:rsidRPr="00000A72">
              <w:rPr>
                <w:rFonts w:eastAsiaTheme="minorEastAsia"/>
                <w:sz w:val="24"/>
                <w:szCs w:val="24"/>
              </w:rPr>
              <w:lastRenderedPageBreak/>
              <w:t>творческой активности</w:t>
            </w: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lastRenderedPageBreak/>
              <w:t>Реализация мероприятий в соответствии с реабилитационными программами (планами) в полном объеме без замечаний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4-й квалификационный уровень</w:t>
            </w:r>
          </w:p>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(высшее образование)</w:t>
            </w:r>
          </w:p>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50</w:t>
            </w:r>
          </w:p>
        </w:tc>
      </w:tr>
      <w:tr w:rsidR="00000A72" w:rsidRPr="00000A72" w:rsidTr="00BA0A00">
        <w:trPr>
          <w:trHeight w:val="35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Реализация мероприятий в соответствии с реабилитационными </w:t>
            </w:r>
            <w:r w:rsidRPr="00000A72">
              <w:rPr>
                <w:rFonts w:eastAsiaTheme="minorEastAsia"/>
                <w:sz w:val="24"/>
                <w:szCs w:val="24"/>
              </w:rPr>
              <w:lastRenderedPageBreak/>
              <w:t>программами (планами) в полном объеме с единичными замечаниями (до 2)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35</w:t>
            </w:r>
          </w:p>
        </w:tc>
      </w:tr>
      <w:tr w:rsidR="00000A72" w:rsidRPr="00000A72" w:rsidTr="00BA0A00">
        <w:trPr>
          <w:trHeight w:val="588"/>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3405" w:type="dxa"/>
            <w:gridSpan w:val="3"/>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Реализация мероприятий в соответствии с реабилитационными программами (планами) на удовлетворительном уровне</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с единичными не свыше 3)замечаниями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1025"/>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Творческая активность в организации и проведении мероприятий, ведение профессиональной документации</w:t>
            </w: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Проявление систематической творческой активности и полнота ведения документации  по итогам работы за отчетный период </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141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Проявление творческой активности и ведение документации в отдельных случаях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rPr>
          <w:trHeight w:val="311"/>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sz w:val="24"/>
                <w:szCs w:val="24"/>
              </w:rPr>
              <w:t>ПКГ «Общеотраслевые должности служащих первого уровня»</w:t>
            </w:r>
          </w:p>
        </w:tc>
      </w:tr>
      <w:tr w:rsidR="00000A72" w:rsidRPr="00000A72" w:rsidTr="009B786E">
        <w:trPr>
          <w:trHeight w:val="328"/>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6</w:t>
            </w:r>
          </w:p>
        </w:tc>
        <w:tc>
          <w:tcPr>
            <w:tcW w:w="8130"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Делопроизводитель</w:t>
            </w: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35</w:t>
            </w:r>
          </w:p>
        </w:tc>
      </w:tr>
      <w:tr w:rsidR="00000A72" w:rsidRPr="00000A72" w:rsidTr="00BA0A00">
        <w:trPr>
          <w:trHeight w:val="126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val="restart"/>
          </w:tcPr>
          <w:p w:rsidR="00000A72" w:rsidRPr="00000A72" w:rsidRDefault="00000A72" w:rsidP="00000A72">
            <w:pPr>
              <w:widowControl w:val="0"/>
              <w:numPr>
                <w:ilvl w:val="0"/>
                <w:numId w:val="22"/>
              </w:numPr>
              <w:tabs>
                <w:tab w:val="left" w:pos="447"/>
              </w:tabs>
              <w:autoSpaceDE w:val="0"/>
              <w:autoSpaceDN w:val="0"/>
              <w:adjustRightInd w:val="0"/>
              <w:ind w:firstLine="85"/>
              <w:contextualSpacing/>
              <w:rPr>
                <w:rFonts w:eastAsiaTheme="minorEastAsia"/>
                <w:sz w:val="24"/>
                <w:szCs w:val="24"/>
              </w:rPr>
            </w:pPr>
            <w:r w:rsidRPr="00000A72">
              <w:rPr>
                <w:rFonts w:eastAsiaTheme="minorEastAsia"/>
                <w:sz w:val="24"/>
                <w:szCs w:val="24"/>
              </w:rPr>
              <w:t>Применение современных методик, внедрение инновационных методов и технологий в реабилитационный процесс, проявление систематической творческой активности</w:t>
            </w:r>
          </w:p>
          <w:p w:rsidR="00000A72" w:rsidRPr="00000A72" w:rsidRDefault="00000A72" w:rsidP="00000A72">
            <w:pPr>
              <w:widowControl w:val="0"/>
              <w:tabs>
                <w:tab w:val="left" w:pos="447"/>
              </w:tabs>
              <w:autoSpaceDE w:val="0"/>
              <w:autoSpaceDN w:val="0"/>
              <w:adjustRightInd w:val="0"/>
              <w:rPr>
                <w:rFonts w:eastAsiaTheme="minorEastAsia"/>
                <w:sz w:val="24"/>
                <w:szCs w:val="24"/>
              </w:rPr>
            </w:pP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соответствии с реабилитационными программами (планами) в полном объеме без замечаний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18</w:t>
            </w:r>
          </w:p>
        </w:tc>
      </w:tr>
      <w:tr w:rsidR="00000A72" w:rsidRPr="00000A72" w:rsidTr="00BA0A00">
        <w:trPr>
          <w:trHeight w:val="1152"/>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tcPr>
          <w:p w:rsidR="00000A72" w:rsidRPr="00000A72" w:rsidRDefault="00000A72" w:rsidP="00000A72">
            <w:pPr>
              <w:widowControl w:val="0"/>
              <w:numPr>
                <w:ilvl w:val="0"/>
                <w:numId w:val="22"/>
              </w:numPr>
              <w:tabs>
                <w:tab w:val="left" w:pos="447"/>
              </w:tabs>
              <w:autoSpaceDE w:val="0"/>
              <w:autoSpaceDN w:val="0"/>
              <w:adjustRightInd w:val="0"/>
              <w:ind w:firstLine="85"/>
              <w:contextualSpacing/>
              <w:rPr>
                <w:rFonts w:eastAsiaTheme="minorEastAsia"/>
                <w:sz w:val="24"/>
                <w:szCs w:val="24"/>
              </w:rPr>
            </w:pP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соответствии с реабилитационными программами (планами) в полном объеме с единичными замечаниями (до 2)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1048"/>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Творческая активность в организации и проведении мероприятий, ведение профессиональной документации</w:t>
            </w: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Проявление систематической творческой активности и полнота ведения документации  по итогам работы за отчетный период </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17</w:t>
            </w:r>
          </w:p>
        </w:tc>
      </w:tr>
      <w:tr w:rsidR="00000A72" w:rsidRPr="00000A72" w:rsidTr="00BA0A00">
        <w:trPr>
          <w:trHeight w:val="1573"/>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316" w:type="dxa"/>
            <w:vMerge/>
          </w:tcPr>
          <w:p w:rsidR="00000A72" w:rsidRPr="00000A72" w:rsidRDefault="00000A72" w:rsidP="00000A72">
            <w:pPr>
              <w:widowControl w:val="0"/>
              <w:tabs>
                <w:tab w:val="left" w:pos="447"/>
              </w:tabs>
              <w:autoSpaceDE w:val="0"/>
              <w:autoSpaceDN w:val="0"/>
              <w:adjustRightInd w:val="0"/>
              <w:rPr>
                <w:rFonts w:eastAsiaTheme="minorEastAsia"/>
                <w:sz w:val="24"/>
                <w:szCs w:val="24"/>
              </w:rPr>
            </w:pPr>
          </w:p>
        </w:tc>
        <w:tc>
          <w:tcPr>
            <w:tcW w:w="3405"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Проявление творческой активности и ведение документации в отдельных случаях  по итогам работы за отчетный период</w:t>
            </w:r>
          </w:p>
        </w:tc>
        <w:tc>
          <w:tcPr>
            <w:tcW w:w="2409"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60"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71"/>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9690" w:type="dxa"/>
            <w:gridSpan w:val="7"/>
          </w:tcPr>
          <w:p w:rsidR="00000A72" w:rsidRPr="00000A72" w:rsidRDefault="00000A72" w:rsidP="00000A72">
            <w:pPr>
              <w:widowControl w:val="0"/>
              <w:autoSpaceDE w:val="0"/>
              <w:autoSpaceDN w:val="0"/>
              <w:adjustRightInd w:val="0"/>
              <w:jc w:val="center"/>
              <w:rPr>
                <w:rFonts w:eastAsiaTheme="minorEastAsia"/>
                <w:i/>
                <w:sz w:val="24"/>
                <w:szCs w:val="24"/>
              </w:rPr>
            </w:pPr>
            <w:r w:rsidRPr="00000A72">
              <w:rPr>
                <w:rFonts w:eastAsiaTheme="minorEastAsia"/>
                <w:sz w:val="24"/>
                <w:szCs w:val="24"/>
              </w:rPr>
              <w:t>ПКГ общеотраслевых должностей руководителей, специалистов и служащих</w:t>
            </w:r>
          </w:p>
        </w:tc>
      </w:tr>
      <w:tr w:rsidR="00000A72" w:rsidRPr="00000A72" w:rsidTr="00BA0A00">
        <w:trPr>
          <w:trHeight w:val="119"/>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ПКГ «Общеотраслевые должности служащих третьего уровня» (бухгалтер, экономист)</w:t>
            </w:r>
          </w:p>
        </w:tc>
      </w:tr>
      <w:tr w:rsidR="00000A72" w:rsidRPr="00000A72" w:rsidTr="009B786E">
        <w:trPr>
          <w:trHeight w:val="269"/>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5</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Бухгалтер</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43</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w:t>
            </w:r>
            <w:r w:rsidRPr="00000A72">
              <w:rPr>
                <w:rFonts w:eastAsiaTheme="minorEastAsia"/>
                <w:sz w:val="24"/>
                <w:szCs w:val="24"/>
                <w:lang w:val="en-US"/>
              </w:rPr>
              <w:t xml:space="preserve"> </w:t>
            </w:r>
            <w:r w:rsidRPr="00000A72">
              <w:rPr>
                <w:rFonts w:eastAsiaTheme="minorEastAsia"/>
                <w:sz w:val="24"/>
                <w:szCs w:val="24"/>
              </w:rPr>
              <w:t>Обеспечение представления бюджетной отчетности</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качественного (без замечаний   пени, штрафами)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с единичными замечаниями (до 2-х)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vMerge w:val="restart"/>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с единичными замечаниями (не свыше 3-х)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Обеспечение выполнения расчетных и платежных обязательств, своевременное отражение в регистрах бухгалтерского учета</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без замечаний</w:t>
            </w:r>
          </w:p>
        </w:tc>
        <w:tc>
          <w:tcPr>
            <w:tcW w:w="2377"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13</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с единичными замечаниями (до двух)</w:t>
            </w:r>
          </w:p>
        </w:tc>
        <w:tc>
          <w:tcPr>
            <w:tcW w:w="2377"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9B786E">
        <w:trPr>
          <w:trHeight w:val="220"/>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6</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Бухгалтер 2 категории</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47</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w:t>
            </w:r>
            <w:r w:rsidRPr="00000A72">
              <w:rPr>
                <w:rFonts w:eastAsiaTheme="minorEastAsia"/>
                <w:sz w:val="24"/>
                <w:szCs w:val="24"/>
                <w:lang w:val="en-US"/>
              </w:rPr>
              <w:t xml:space="preserve"> </w:t>
            </w:r>
            <w:r w:rsidRPr="00000A72">
              <w:rPr>
                <w:rFonts w:eastAsiaTheme="minorEastAsia"/>
                <w:sz w:val="24"/>
                <w:szCs w:val="24"/>
              </w:rPr>
              <w:t>Обеспечение представления бюджетной отчетности</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proofErr w:type="gramStart"/>
            <w:r w:rsidRPr="00000A72">
              <w:rPr>
                <w:rFonts w:eastAsiaTheme="minorEastAsia"/>
                <w:sz w:val="24"/>
                <w:szCs w:val="24"/>
              </w:rPr>
              <w:t>Осуществление качественного (без замечаний   пени, штрафами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roofErr w:type="gramEnd"/>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p w:rsidR="00000A72" w:rsidRPr="00000A72" w:rsidRDefault="00000A72" w:rsidP="00000A72">
            <w:pPr>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Осуществление с единичными замечаниями </w:t>
            </w:r>
            <w:r w:rsidRPr="00000A72">
              <w:rPr>
                <w:rFonts w:eastAsiaTheme="minorEastAsia"/>
                <w:sz w:val="24"/>
                <w:szCs w:val="24"/>
              </w:rPr>
              <w:lastRenderedPageBreak/>
              <w:t>(до 2-х)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с единичными замечаниями (не свыше 3-х)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Обеспечение выполнения расчетных и платежных обязательств, своевременное отражение в регистрах бухгалтерского учета</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17</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с единичными замечаниями (до двух)</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9B786E">
        <w:trPr>
          <w:trHeight w:val="260"/>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7</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Бухгалтер 1 категории</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52</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w:t>
            </w:r>
            <w:r w:rsidRPr="00000A72">
              <w:rPr>
                <w:rFonts w:eastAsiaTheme="minorEastAsia"/>
                <w:sz w:val="24"/>
                <w:szCs w:val="24"/>
                <w:lang w:val="en-US"/>
              </w:rPr>
              <w:t xml:space="preserve"> </w:t>
            </w:r>
            <w:r w:rsidRPr="00000A72">
              <w:rPr>
                <w:rFonts w:eastAsiaTheme="minorEastAsia"/>
                <w:sz w:val="24"/>
                <w:szCs w:val="24"/>
              </w:rPr>
              <w:t>Обеспечение представления бюджетной отчетности</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качественного (без замечаний   пени, штрафами)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p w:rsidR="00000A72" w:rsidRPr="00000A72" w:rsidRDefault="00000A72" w:rsidP="00000A72">
            <w:pPr>
              <w:widowControl w:val="0"/>
              <w:autoSpaceDE w:val="0"/>
              <w:autoSpaceDN w:val="0"/>
              <w:adjustRightInd w:val="0"/>
              <w:rPr>
                <w:rFonts w:eastAsiaTheme="minorEastAsia"/>
                <w:sz w:val="24"/>
                <w:szCs w:val="24"/>
              </w:rPr>
            </w:pP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с единичными замечаниями (до 2-х)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Осуществление с единичными замечаниями (не свыше 3-х) в установленные сроки оформления, ведения экономической, бухгалтерской документации, бюджетной и бухгалтерской </w:t>
            </w:r>
            <w:r w:rsidRPr="00000A72">
              <w:rPr>
                <w:rFonts w:eastAsiaTheme="minorEastAsia"/>
                <w:sz w:val="24"/>
                <w:szCs w:val="24"/>
              </w:rPr>
              <w:lastRenderedPageBreak/>
              <w:t>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Обеспечение выполнения расчетных и платежных обязательств, своевременное отражение в регистрах бухгалтерского учета</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22</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с единичными замечаниями (до двух)</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9B786E">
        <w:trPr>
          <w:trHeight w:val="328"/>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8</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Экономист</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43</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w:t>
            </w:r>
            <w:r w:rsidRPr="00000A72">
              <w:rPr>
                <w:rFonts w:eastAsiaTheme="minorEastAsia"/>
                <w:sz w:val="24"/>
                <w:szCs w:val="24"/>
                <w:lang w:val="en-US"/>
              </w:rPr>
              <w:t xml:space="preserve"> </w:t>
            </w:r>
            <w:r w:rsidRPr="00000A72">
              <w:rPr>
                <w:rFonts w:eastAsiaTheme="minorEastAsia"/>
                <w:sz w:val="24"/>
                <w:szCs w:val="24"/>
              </w:rPr>
              <w:t>Обеспечение представления бюджетной отчетности</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качественного (без замечаний   пени, штрафами)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p w:rsidR="00000A72" w:rsidRPr="00000A72" w:rsidRDefault="00000A72" w:rsidP="00000A72">
            <w:pPr>
              <w:widowControl w:val="0"/>
              <w:autoSpaceDE w:val="0"/>
              <w:autoSpaceDN w:val="0"/>
              <w:adjustRightInd w:val="0"/>
              <w:rPr>
                <w:rFonts w:eastAsiaTheme="minorEastAsia"/>
                <w:sz w:val="24"/>
                <w:szCs w:val="24"/>
              </w:rPr>
            </w:pP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с единичными замечаниями (до 2-х)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с единичными замечаниями (не свыше 3-х)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Обеспечение выполнения расчетных и платежных обязательств, своевременное отражение в регистрах бухгалтерского учета</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13</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с единичными замечаниями (до двух)</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9B786E">
        <w:trPr>
          <w:trHeight w:val="214"/>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9</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Экономист 2 категории</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47</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w:t>
            </w:r>
            <w:r w:rsidRPr="00000A72">
              <w:rPr>
                <w:rFonts w:eastAsiaTheme="minorEastAsia"/>
                <w:sz w:val="24"/>
                <w:szCs w:val="24"/>
                <w:lang w:val="en-US"/>
              </w:rPr>
              <w:t xml:space="preserve"> </w:t>
            </w:r>
            <w:r w:rsidRPr="00000A72">
              <w:rPr>
                <w:rFonts w:eastAsiaTheme="minorEastAsia"/>
                <w:sz w:val="24"/>
                <w:szCs w:val="24"/>
              </w:rPr>
              <w:t xml:space="preserve">Обеспечение </w:t>
            </w:r>
            <w:r w:rsidRPr="00000A72">
              <w:rPr>
                <w:rFonts w:eastAsiaTheme="minorEastAsia"/>
                <w:sz w:val="24"/>
                <w:szCs w:val="24"/>
              </w:rPr>
              <w:lastRenderedPageBreak/>
              <w:t>представления бюджетной отчетности</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lastRenderedPageBreak/>
              <w:t xml:space="preserve">Осуществление </w:t>
            </w:r>
            <w:r w:rsidRPr="00000A72">
              <w:rPr>
                <w:rFonts w:eastAsiaTheme="minorEastAsia"/>
                <w:sz w:val="24"/>
                <w:szCs w:val="24"/>
              </w:rPr>
              <w:lastRenderedPageBreak/>
              <w:t>качественного (без замечаний   пени, штрафами)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lastRenderedPageBreak/>
              <w:t xml:space="preserve">2-й </w:t>
            </w:r>
            <w:r w:rsidRPr="00000A72">
              <w:rPr>
                <w:rFonts w:eastAsiaTheme="minorEastAsia"/>
                <w:sz w:val="24"/>
                <w:szCs w:val="24"/>
              </w:rPr>
              <w:lastRenderedPageBreak/>
              <w:t>квалификационный уровень</w:t>
            </w:r>
          </w:p>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lastRenderedPageBreak/>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с единичными замечаниями (до 2-х)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с единичными замечаниями (не свыше 3-х)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Обеспечение выполнения расчетных и платежных обязательств, своевременное отражение в регистрах бухгалтерского учета</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17</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с единичными замечаниями (до двух)</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9B786E">
        <w:trPr>
          <w:trHeight w:val="328"/>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Экономист 1 категории</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52</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w:t>
            </w:r>
            <w:r w:rsidRPr="00000A72">
              <w:rPr>
                <w:rFonts w:eastAsiaTheme="minorEastAsia"/>
                <w:sz w:val="24"/>
                <w:szCs w:val="24"/>
                <w:lang w:val="en-US"/>
              </w:rPr>
              <w:t xml:space="preserve"> </w:t>
            </w:r>
            <w:r w:rsidRPr="00000A72">
              <w:rPr>
                <w:rFonts w:eastAsiaTheme="minorEastAsia"/>
                <w:sz w:val="24"/>
                <w:szCs w:val="24"/>
              </w:rPr>
              <w:t>Обеспечение представления бюджетной отчетности</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качественного (без замечаний   пени, штрафами)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Осуществление с единичными замечаниями (до 2-х) в установленные сроки оформления, ведения экономической, </w:t>
            </w:r>
            <w:r w:rsidRPr="00000A72">
              <w:rPr>
                <w:rFonts w:eastAsiaTheme="minorEastAsia"/>
                <w:sz w:val="24"/>
                <w:szCs w:val="24"/>
              </w:rPr>
              <w:lastRenderedPageBreak/>
              <w:t>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Осуществление с единичными замечаниями (не свыше 3-х)  в установленные сроки оформления, ведения экономической, бухгалтерской документации, бюджетной и бухгалтерской отчетности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Обеспечение выполнения расчетных и платежных обязательств, своевременное отражение в регистрах бухгалтерского учета</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22</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Выполнено с единичными замечаниями (до двух)</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rPr>
          <w:trHeight w:val="375"/>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ПКГ «Общеотраслевые должности служащих третьего уровня» (психолог)</w:t>
            </w:r>
          </w:p>
        </w:tc>
      </w:tr>
      <w:tr w:rsidR="00000A72" w:rsidRPr="00000A72" w:rsidTr="00BA0A00">
        <w:trPr>
          <w:trHeight w:val="260"/>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11</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Психолог</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43</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1. Применение современных методик, внедрение инновационных методов и технологий в работу, обеспечение значительного охвата нуждающихся различными формами работы и видами социальных услуг, их адекватное применение  </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полном объеме на высоком уровне</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полном объеме на хорошем уровне</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p w:rsidR="00000A72" w:rsidRPr="00000A72" w:rsidRDefault="00000A72" w:rsidP="00000A72">
            <w:pPr>
              <w:widowControl w:val="0"/>
              <w:autoSpaceDE w:val="0"/>
              <w:autoSpaceDN w:val="0"/>
              <w:adjustRightInd w:val="0"/>
              <w:jc w:val="center"/>
              <w:rPr>
                <w:rFonts w:eastAsiaTheme="minorEastAsia"/>
                <w:sz w:val="24"/>
                <w:szCs w:val="24"/>
              </w:rPr>
            </w:pPr>
          </w:p>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полном объеме на удовлетворительном уровне</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Выполнение дополнительных видов  работ с проявлением инициативы (или поручений руководителя), проведение психологических мероприятий, тренингов</w:t>
            </w:r>
          </w:p>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Выполнение в полном объеме в соответствии с планом или конкретным заданием руководителя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13</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Эпизодическое участие и использование в работе</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10 </w:t>
            </w:r>
          </w:p>
        </w:tc>
      </w:tr>
      <w:tr w:rsidR="00000A72" w:rsidRPr="00000A72" w:rsidTr="009B786E">
        <w:trPr>
          <w:trHeight w:val="292"/>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12</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Психолог 2 категории</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47</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1. Применение </w:t>
            </w:r>
            <w:r w:rsidRPr="00000A72">
              <w:rPr>
                <w:rFonts w:eastAsiaTheme="minorEastAsia"/>
                <w:sz w:val="24"/>
                <w:szCs w:val="24"/>
              </w:rPr>
              <w:lastRenderedPageBreak/>
              <w:t xml:space="preserve">современных методик, внедрение инновационных методов и технологий в работу, обеспечение значительного охвата нуждающихся различными формами работы и видами социальных услуг, их адекватное применение  </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lastRenderedPageBreak/>
              <w:t xml:space="preserve">Реализация мероприятий в   </w:t>
            </w:r>
            <w:r w:rsidRPr="00000A72">
              <w:rPr>
                <w:rFonts w:eastAsiaTheme="minorEastAsia"/>
                <w:sz w:val="24"/>
                <w:szCs w:val="24"/>
              </w:rPr>
              <w:lastRenderedPageBreak/>
              <w:t>полном объеме на высоком уровне</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lastRenderedPageBreak/>
              <w:t xml:space="preserve">2-й </w:t>
            </w:r>
            <w:r w:rsidRPr="00000A72">
              <w:rPr>
                <w:rFonts w:eastAsiaTheme="minorEastAsia"/>
                <w:sz w:val="24"/>
                <w:szCs w:val="24"/>
              </w:rPr>
              <w:lastRenderedPageBreak/>
              <w:t>квалификационный уровень</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lastRenderedPageBreak/>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полном объеме на хорошем уровне</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полном объеме на удовлетворительном уровне</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Выполнение дополнительных видов  работ с проявлением инициативы (или поручений руководителя), проведение психологических мероприятий, тренингов</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Выполнение в полном объеме в соответствии с планом или конкретным заданием руководителя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17</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Эпизодическое участие и использование в работе</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rPr>
          <w:trHeight w:val="275"/>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13</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Психолог 1 категории</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52</w:t>
            </w:r>
          </w:p>
        </w:tc>
      </w:tr>
      <w:tr w:rsidR="00000A72" w:rsidRPr="00000A72" w:rsidTr="00BA0A00">
        <w:trPr>
          <w:trHeight w:val="287"/>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1. Применение современных методик, внедрение инновационных методов и технологий в работу, обеспечение значительного охвата нуждающихся различными формами работы и видами социальных услуг, их адекватное применение </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полном объеме на высоком уровне</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полном объеме на хорошем уровне</w:t>
            </w:r>
          </w:p>
          <w:p w:rsidR="00000A72" w:rsidRPr="00000A72" w:rsidRDefault="00000A72" w:rsidP="00000A72">
            <w:pPr>
              <w:widowControl w:val="0"/>
              <w:autoSpaceDE w:val="0"/>
              <w:autoSpaceDN w:val="0"/>
              <w:adjustRightInd w:val="0"/>
              <w:rPr>
                <w:rFonts w:eastAsiaTheme="minorEastAsia"/>
                <w:sz w:val="24"/>
                <w:szCs w:val="24"/>
              </w:rPr>
            </w:pP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Реализация мероприятий в   полном объеме на удовлетворительном уровне</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Выполнение дополнительных видов  работ с проявлением инициативы (или поручений руководителя), проведение психологических мероприятий, тренингов</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Выполнение в полном объеме в соответствии с планом или конкретным заданием руководителя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22</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Эпизодическое участие и использование в работе</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rPr>
          <w:trHeight w:val="287"/>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ПКГ «Общеотраслевые должности служащих третьего уровня» </w:t>
            </w:r>
          </w:p>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(юрисконсульт, специалист по кадрам)</w:t>
            </w:r>
          </w:p>
        </w:tc>
      </w:tr>
      <w:tr w:rsidR="00000A72" w:rsidRPr="00000A72" w:rsidTr="009B786E">
        <w:trPr>
          <w:trHeight w:val="256"/>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14</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Юрисконсульт </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43</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tabs>
                <w:tab w:val="left" w:pos="470"/>
              </w:tabs>
              <w:autoSpaceDE w:val="0"/>
              <w:autoSpaceDN w:val="0"/>
              <w:adjustRightInd w:val="0"/>
              <w:ind w:left="48"/>
              <w:contextualSpacing/>
              <w:rPr>
                <w:rFonts w:eastAsiaTheme="minorEastAsia"/>
                <w:sz w:val="24"/>
                <w:szCs w:val="24"/>
              </w:rPr>
            </w:pPr>
            <w:r w:rsidRPr="00000A72">
              <w:rPr>
                <w:rFonts w:eastAsiaTheme="minorEastAsia"/>
                <w:sz w:val="24"/>
                <w:szCs w:val="24"/>
              </w:rPr>
              <w:t>1. Обеспечение подготовки в соответствии с требованиями законодательства локальных  нормативных актов учреждения (положений, приказов, регламентов, других документов)</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Ведение документации на качественном уровне без замечаний (отсутствие или наличие) единичных удовлетворительных заявлений и исков в судах, отсутствие обоснованных предписаний, замечаний, претензий, жалоб по итогам работы за отчетный период </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1-й</w:t>
            </w:r>
          </w:p>
          <w:p w:rsidR="00000A72" w:rsidRPr="00000A72" w:rsidRDefault="00000A72" w:rsidP="00000A72">
            <w:pPr>
              <w:jc w:val="center"/>
              <w:rPr>
                <w:rFonts w:eastAsiaTheme="minorEastAsia"/>
                <w:sz w:val="24"/>
                <w:szCs w:val="24"/>
              </w:rPr>
            </w:pPr>
            <w:r w:rsidRPr="00000A72">
              <w:rPr>
                <w:rFonts w:eastAsiaTheme="minorEastAsia"/>
                <w:sz w:val="24"/>
                <w:szCs w:val="24"/>
              </w:rPr>
              <w:t>квалификационный уровень</w:t>
            </w:r>
          </w:p>
          <w:p w:rsidR="00000A72" w:rsidRPr="00000A72" w:rsidRDefault="00000A72" w:rsidP="00000A72">
            <w:pPr>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Ведение документации без замечаний наличие единичных (до 2-х) неудовлетворительных заявлений и исков в судах, отсутствие обоснованных предписаний, замечаний, претензий, жалоб по итогам работы за отчетный период</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Ведение документации с замечаниями (до 3),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2. Выполнение особо важных и срочных с проявлением инициативы (или поручений руководителя)   </w:t>
            </w:r>
          </w:p>
        </w:tc>
        <w:tc>
          <w:tcPr>
            <w:tcW w:w="3291" w:type="dxa"/>
          </w:tcPr>
          <w:p w:rsidR="00000A72" w:rsidRPr="00000A72" w:rsidRDefault="00000A72" w:rsidP="00000A72">
            <w:pPr>
              <w:rPr>
                <w:rFonts w:eastAsiaTheme="minorEastAsia"/>
                <w:sz w:val="24"/>
                <w:szCs w:val="24"/>
              </w:rPr>
            </w:pPr>
            <w:r w:rsidRPr="00000A72">
              <w:rPr>
                <w:rFonts w:eastAsiaTheme="minorEastAsia"/>
                <w:sz w:val="24"/>
                <w:szCs w:val="24"/>
              </w:rPr>
              <w:t>Выполнение в полном объеме в соответствии с планом и конкретным заданием руководителя без замечаний</w:t>
            </w:r>
          </w:p>
          <w:p w:rsidR="00000A72" w:rsidRPr="00000A72" w:rsidRDefault="00000A72" w:rsidP="00000A72">
            <w:pPr>
              <w:rPr>
                <w:rFonts w:eastAsiaTheme="minorEastAsia"/>
                <w:sz w:val="24"/>
                <w:szCs w:val="24"/>
              </w:rPr>
            </w:pPr>
          </w:p>
          <w:p w:rsidR="00000A72" w:rsidRPr="00000A72" w:rsidRDefault="00000A72" w:rsidP="00000A72">
            <w:pPr>
              <w:rPr>
                <w:rFonts w:eastAsiaTheme="minorEastAsia"/>
                <w:sz w:val="24"/>
                <w:szCs w:val="24"/>
              </w:rPr>
            </w:pP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13</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rPr>
                <w:rFonts w:eastAsiaTheme="minorEastAsia"/>
                <w:sz w:val="24"/>
                <w:szCs w:val="24"/>
              </w:rPr>
            </w:pPr>
            <w:r w:rsidRPr="00000A72">
              <w:rPr>
                <w:rFonts w:eastAsiaTheme="minorEastAsia"/>
                <w:sz w:val="24"/>
                <w:szCs w:val="24"/>
              </w:rPr>
              <w:t>Выполнение в полном объеме в соответствии с планом и конкретным заданием руководителя с единичными замечаниями</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9B786E">
        <w:trPr>
          <w:trHeight w:val="308"/>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Юрисконсульт  2 категории</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47</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tabs>
                <w:tab w:val="left" w:pos="456"/>
              </w:tabs>
              <w:autoSpaceDE w:val="0"/>
              <w:autoSpaceDN w:val="0"/>
              <w:adjustRightInd w:val="0"/>
              <w:contextualSpacing/>
              <w:rPr>
                <w:rFonts w:eastAsiaTheme="minorEastAsia"/>
                <w:sz w:val="24"/>
                <w:szCs w:val="24"/>
              </w:rPr>
            </w:pPr>
            <w:r w:rsidRPr="00000A72">
              <w:rPr>
                <w:rFonts w:eastAsiaTheme="minorEastAsia"/>
                <w:sz w:val="24"/>
                <w:szCs w:val="24"/>
              </w:rPr>
              <w:t>1. Обеспечение подготовки в соответствии с требованиями законодательства локальных нормативных актов учреждения (положений, приказов, регламентов, других документов)</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Ведение документации на качественном уровне без замечаний (отсутствие или наличие) единичных удовлетворительных заявлений и исков в судах, отсутствие обоснованных предписаний, замечаний, претензий, жалоб по итогам работы за отчетный период </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2-й</w:t>
            </w:r>
          </w:p>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квалификационный уровень</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Ведение документации     без замечаний   наличие единичных (до 2-х) неудовлетворительных заявлений и исков в судах, отсутствие обоснованных </w:t>
            </w:r>
            <w:r w:rsidRPr="00000A72">
              <w:rPr>
                <w:rFonts w:eastAsiaTheme="minorEastAsia"/>
                <w:sz w:val="24"/>
                <w:szCs w:val="24"/>
              </w:rPr>
              <w:lastRenderedPageBreak/>
              <w:t>предписаний, замечаний, претензий, жалоб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Ведение документации с замечаниями (до 3),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2. Выполнение особо важных и срочных с проявлением инициативы (или поручений руководителя)   </w:t>
            </w:r>
          </w:p>
        </w:tc>
        <w:tc>
          <w:tcPr>
            <w:tcW w:w="3291" w:type="dxa"/>
          </w:tcPr>
          <w:p w:rsidR="00000A72" w:rsidRPr="00000A72" w:rsidRDefault="00000A72" w:rsidP="00000A72">
            <w:pPr>
              <w:rPr>
                <w:rFonts w:eastAsiaTheme="minorEastAsia"/>
                <w:sz w:val="24"/>
                <w:szCs w:val="24"/>
              </w:rPr>
            </w:pPr>
            <w:r w:rsidRPr="00000A72">
              <w:rPr>
                <w:rFonts w:eastAsiaTheme="minorEastAsia"/>
                <w:sz w:val="24"/>
                <w:szCs w:val="24"/>
              </w:rPr>
              <w:t>Выполнение в полном объеме в соответствии с планом и конкретным заданием руководителя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17</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rPr>
                <w:rFonts w:eastAsiaTheme="minorEastAsia"/>
                <w:sz w:val="24"/>
                <w:szCs w:val="24"/>
              </w:rPr>
            </w:pPr>
            <w:r w:rsidRPr="00000A72">
              <w:rPr>
                <w:rFonts w:eastAsiaTheme="minorEastAsia"/>
                <w:sz w:val="24"/>
                <w:szCs w:val="24"/>
              </w:rPr>
              <w:t>Выполнение в полном объеме в соответствии с планом и конкретным заданием руководителя с единичными замечаниями</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9B786E">
        <w:trPr>
          <w:trHeight w:val="332"/>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16</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Юрисконсульт  1 категории</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52</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 Обеспечение подготовки в соответствии с требованиями законодательства локальных нормативных актов учреждения (положений, приказов, регламентов, других документов)</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Ведение документации на качественном уровне без замечаний (отсутствие или наличие) единичных удовлетворительных заявлений и исков в судах, отсутствие обоснованных предписаний, замечаний, претензий, жалоб по итогам работы за отчетный период </w:t>
            </w:r>
          </w:p>
          <w:p w:rsidR="00000A72" w:rsidRPr="00000A72" w:rsidRDefault="00000A72" w:rsidP="00000A72">
            <w:pPr>
              <w:widowControl w:val="0"/>
              <w:autoSpaceDE w:val="0"/>
              <w:autoSpaceDN w:val="0"/>
              <w:adjustRightInd w:val="0"/>
              <w:rPr>
                <w:rFonts w:eastAsiaTheme="minorEastAsia"/>
                <w:sz w:val="24"/>
                <w:szCs w:val="24"/>
              </w:rPr>
            </w:pP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3-й</w:t>
            </w:r>
          </w:p>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квалификационный уровень</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Ведение документации     без замечаний   наличие единичных (до 2-х) неудовлетворительных заявлений и исков в судах, отсутствие обоснованных предписаний, замечаний, претензий, жалоб по итогам работы за отчетный период</w:t>
            </w:r>
          </w:p>
        </w:tc>
        <w:tc>
          <w:tcPr>
            <w:tcW w:w="2377" w:type="dxa"/>
          </w:tcPr>
          <w:p w:rsidR="00000A72" w:rsidRPr="00000A72" w:rsidRDefault="00000A72" w:rsidP="00000A72">
            <w:pPr>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Ведение документации с замечаниями (до 3),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2. Выполнение особо важных и срочных с проявлением инициативы (или поручений руководителя)   </w:t>
            </w:r>
          </w:p>
        </w:tc>
        <w:tc>
          <w:tcPr>
            <w:tcW w:w="3291" w:type="dxa"/>
          </w:tcPr>
          <w:p w:rsidR="00000A72" w:rsidRPr="00000A72" w:rsidRDefault="00000A72" w:rsidP="00000A72">
            <w:pPr>
              <w:rPr>
                <w:rFonts w:eastAsiaTheme="minorEastAsia"/>
                <w:sz w:val="24"/>
                <w:szCs w:val="24"/>
              </w:rPr>
            </w:pPr>
            <w:r w:rsidRPr="00000A72">
              <w:rPr>
                <w:rFonts w:eastAsiaTheme="minorEastAsia"/>
                <w:sz w:val="24"/>
                <w:szCs w:val="24"/>
              </w:rPr>
              <w:t>Выполнение в полном объеме в соответствии с планом и конкретным заданием руководителя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22</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rPr>
                <w:rFonts w:eastAsiaTheme="minorEastAsia"/>
                <w:sz w:val="24"/>
                <w:szCs w:val="24"/>
              </w:rPr>
            </w:pPr>
            <w:r w:rsidRPr="00000A72">
              <w:rPr>
                <w:rFonts w:eastAsiaTheme="minorEastAsia"/>
                <w:sz w:val="24"/>
                <w:szCs w:val="24"/>
              </w:rPr>
              <w:t>Выполнение в полном объеме в соответствии с планом и конкретным заданием руководителя с единичными замечаниями</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9B786E">
        <w:trPr>
          <w:trHeight w:val="330"/>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lastRenderedPageBreak/>
              <w:t>17</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Специалист по кадрам</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43</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 Соблюдение сроков, установленных трудовым законодательством, по оформлению приема, перевода, увольнения работников, систематизация в установленном порядке личных дел (карточек), приказов по кадровым вопросам</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Отсутствие судебных споров, предписаний, замечаний, претензий, жалоб, выявленных по итогам работы за отчетный период</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1-й</w:t>
            </w:r>
          </w:p>
          <w:p w:rsidR="00000A72" w:rsidRPr="00000A72" w:rsidRDefault="00000A72" w:rsidP="00000A72">
            <w:pPr>
              <w:jc w:val="center"/>
              <w:rPr>
                <w:rFonts w:eastAsiaTheme="minorEastAsia"/>
                <w:sz w:val="24"/>
                <w:szCs w:val="24"/>
              </w:rPr>
            </w:pPr>
            <w:r w:rsidRPr="00000A72">
              <w:rPr>
                <w:rFonts w:eastAsiaTheme="minorEastAsia"/>
                <w:sz w:val="24"/>
                <w:szCs w:val="24"/>
              </w:rPr>
              <w:t>квалификационный уровень</w:t>
            </w:r>
          </w:p>
          <w:p w:rsidR="00000A72" w:rsidRPr="00000A72" w:rsidRDefault="00000A72" w:rsidP="00000A72">
            <w:pPr>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Наличие единичных (до двух) судебных споров, предписаний, замечаний, претензий, жалоб, выявленных 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Наличие судебных споров, предписаний, замечаний, претензий, жалоб, (более двух) выявленных</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по итогам работы за отчетный период</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2. Выполнение дополнительных работ и особо важных и срочных  поручений руководителя  (работа с персоналом учреждения, взаимодействие с другими структурами и т.д.) </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Выполнение в полном объеме, без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13</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Выполнение с единичными (до двух) замечаниями</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ПКГ «Общеотраслевые должности служащих второго уровня» </w:t>
            </w:r>
          </w:p>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(Заведующий хозяйством)</w:t>
            </w:r>
          </w:p>
        </w:tc>
      </w:tr>
      <w:tr w:rsidR="00000A72" w:rsidRPr="00000A72" w:rsidTr="00BA0A00">
        <w:trPr>
          <w:trHeight w:val="287"/>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18</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Заведующий хозяйством</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43</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 Обеспечение выполнения работ, связанных с эксплуатацией имущества, сохранностью технологического оборудования, хозяйственного инвентаря, своевременного выявления и устранения мелких неисправностей</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Выполнения работ на высоком уровне </w:t>
            </w:r>
          </w:p>
        </w:tc>
        <w:tc>
          <w:tcPr>
            <w:tcW w:w="2377"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 </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Выполнения работ на хорошем уровне</w:t>
            </w:r>
          </w:p>
        </w:tc>
        <w:tc>
          <w:tcPr>
            <w:tcW w:w="2377"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Выполнения работ на удовлетворительном  уровне</w:t>
            </w:r>
          </w:p>
        </w:tc>
        <w:tc>
          <w:tcPr>
            <w:tcW w:w="2377"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rPr>
                <w:rFonts w:eastAsiaTheme="minorEastAsia"/>
                <w:sz w:val="24"/>
                <w:szCs w:val="24"/>
              </w:rPr>
            </w:pPr>
            <w:r w:rsidRPr="00000A72">
              <w:rPr>
                <w:rFonts w:eastAsiaTheme="minorEastAsia"/>
                <w:sz w:val="24"/>
                <w:szCs w:val="24"/>
              </w:rPr>
              <w:t>2. Обеспечение сохранности имущества учреждения, его восстановление и пополнение</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Без замечаний     </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13</w:t>
            </w:r>
          </w:p>
        </w:tc>
      </w:tr>
      <w:tr w:rsidR="00000A72" w:rsidRPr="00000A72" w:rsidTr="00BA0A00">
        <w:trPr>
          <w:trHeight w:val="1580"/>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С единичными замечаниями</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lastRenderedPageBreak/>
              <w:t xml:space="preserve"> </w:t>
            </w: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ПКГ «Общеотраслевые должности служащих третьего уровня» (программист) </w:t>
            </w:r>
          </w:p>
        </w:tc>
      </w:tr>
      <w:tr w:rsidR="00000A72" w:rsidRPr="00000A72" w:rsidTr="009B786E">
        <w:trPr>
          <w:trHeight w:val="276"/>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19</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Программист</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43</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 Обеспечение бесперебойной работы вычислительной техники, выполнение работы по подготовке программ к отладке и проведение наладки, осуществление сопровождения внедренных программ и программных средств</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Бесперебойная работа вычислительной техники без замечаний</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Бесперебойная работа вычислительной техники до двух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Бесперебойная работа вычислительной техники более двух замечаний</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Выполнение дополнительных видов работ и особо важных заданий, поручений руководителя</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Выполнение в полном объеме без замечаний </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13</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Выполнение с единичными замечаниями (до двух)</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9B786E">
        <w:trPr>
          <w:trHeight w:val="366"/>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Программист 2 категории</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47</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1. Обеспечение бесперебойной работы вычислительной </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техники, выполнение работы по подготовке программ к отладке и проведение наладки, осуществление сопровождения внедренных программ и программных средств</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Бесперебойная работа вычислительной техники без замечаний</w:t>
            </w:r>
          </w:p>
        </w:tc>
        <w:tc>
          <w:tcPr>
            <w:tcW w:w="2377"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Бесперебойная работа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вычислительной техники до двух замечаний</w:t>
            </w:r>
          </w:p>
        </w:tc>
        <w:tc>
          <w:tcPr>
            <w:tcW w:w="2377"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Бесперебойная работа вычислительной техники более двух замечаний</w:t>
            </w:r>
          </w:p>
        </w:tc>
        <w:tc>
          <w:tcPr>
            <w:tcW w:w="2377"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Выполнение дополнительных видов работ и особо важных заданий, поручений руководителя</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Выполнение в полном объеме без замечаний </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17</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Выполнение с единичными замечаниями (до двух)</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9B786E">
        <w:trPr>
          <w:trHeight w:val="256"/>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21</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Программист 1 категории</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52</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1. Обеспечение бесперебойной работы вычислительной техники, выполнение работы по </w:t>
            </w:r>
            <w:r w:rsidRPr="00000A72">
              <w:rPr>
                <w:rFonts w:eastAsiaTheme="minorEastAsia"/>
                <w:sz w:val="24"/>
                <w:szCs w:val="24"/>
              </w:rPr>
              <w:lastRenderedPageBreak/>
              <w:t>подготовке программ к отладке и проведение наладки, осуществление сопровождения внедренных программ и программных средств</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lastRenderedPageBreak/>
              <w:t>Бесперебойная работа вычислительной техники без замечаний</w:t>
            </w:r>
          </w:p>
        </w:tc>
        <w:tc>
          <w:tcPr>
            <w:tcW w:w="2377"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69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Бесперебойная работа вычислительной техники до двух замечаний</w:t>
            </w:r>
          </w:p>
        </w:tc>
        <w:tc>
          <w:tcPr>
            <w:tcW w:w="2377"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Бесперебойная работа вычислительной техники более двух замечаний</w:t>
            </w:r>
          </w:p>
        </w:tc>
        <w:tc>
          <w:tcPr>
            <w:tcW w:w="2377" w:type="dxa"/>
            <w:vMerge/>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 Выполнение дополнительных видов работ и особо важных заданий, поручений руководителя</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Выполнение в полном объеме без замечаний </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22 </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Выполнение с единичными замечаниями (до двух)</w:t>
            </w:r>
          </w:p>
        </w:tc>
        <w:tc>
          <w:tcPr>
            <w:tcW w:w="2377" w:type="dxa"/>
          </w:tcPr>
          <w:p w:rsidR="00000A72" w:rsidRPr="00000A72" w:rsidRDefault="00000A72" w:rsidP="00000A72">
            <w:pPr>
              <w:widowControl w:val="0"/>
              <w:autoSpaceDE w:val="0"/>
              <w:autoSpaceDN w:val="0"/>
              <w:adjustRightInd w:val="0"/>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rPr>
          <w:trHeight w:val="287"/>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ПКГ общеотраслевых профессий рабочих</w:t>
            </w:r>
          </w:p>
        </w:tc>
      </w:tr>
      <w:tr w:rsidR="00000A72" w:rsidRPr="00000A72" w:rsidTr="00BA0A00">
        <w:trPr>
          <w:trHeight w:val="287"/>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ПКГ «Общеотраслевые профессии рабочих первого уровня» </w:t>
            </w:r>
          </w:p>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(уборщик служебных помещений)</w:t>
            </w:r>
          </w:p>
        </w:tc>
      </w:tr>
      <w:tr w:rsidR="00000A72" w:rsidRPr="00000A72" w:rsidTr="009B786E">
        <w:trPr>
          <w:trHeight w:val="281"/>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22</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Уборщик служебных помещений</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30</w:t>
            </w:r>
          </w:p>
        </w:tc>
      </w:tr>
      <w:tr w:rsidR="00000A72" w:rsidRPr="00000A72" w:rsidTr="00BA0A00">
        <w:trPr>
          <w:trHeight w:val="3113"/>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 Обеспечение сохранности технологического оборудования, хозяйственного инвентаря, своевременное выявление и устранение мелких неисправностей, соблюдение требований техники безопасности и охраны труда</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Соблюдение требований техники безопасности и охраны труда (отсутствие предписаний органов контроля и надзора, отсутствие случаев производственного травматизма, своевременное выявление и устранение мелких неисправностей) по итогам работы за отчетный период</w:t>
            </w:r>
          </w:p>
        </w:tc>
        <w:tc>
          <w:tcPr>
            <w:tcW w:w="2377"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p w:rsidR="00000A72" w:rsidRPr="00000A72" w:rsidRDefault="00000A72" w:rsidP="00000A72">
            <w:pPr>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widowControl w:val="0"/>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(не более трех) нарушений требований техники безопасности, претензий, замечаний, зафиксированных документально, по итогам работы за отчетный период</w:t>
            </w:r>
          </w:p>
        </w:tc>
        <w:tc>
          <w:tcPr>
            <w:tcW w:w="2377"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2. Выполнение </w:t>
            </w:r>
            <w:r w:rsidRPr="00000A72">
              <w:rPr>
                <w:rFonts w:eastAsiaTheme="minorEastAsia"/>
                <w:sz w:val="24"/>
                <w:szCs w:val="24"/>
              </w:rPr>
              <w:lastRenderedPageBreak/>
              <w:t>дополнительных видов работ по поручению руководителя (непосредственное участие в создании благоприятной атмосферы для клиентов, содействие сотрудникам отделений в реализации основных видов деятельности)</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lastRenderedPageBreak/>
              <w:t>Выполнено без замечаний</w:t>
            </w:r>
          </w:p>
        </w:tc>
        <w:tc>
          <w:tcPr>
            <w:tcW w:w="2377"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BA0A00">
        <w:trPr>
          <w:trHeight w:val="3984"/>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Выполнено с единичными замечаниями (до двух)</w:t>
            </w:r>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8</w:t>
            </w:r>
          </w:p>
        </w:tc>
      </w:tr>
      <w:tr w:rsidR="00000A72" w:rsidRPr="00000A72" w:rsidTr="00BA0A00">
        <w:trPr>
          <w:trHeight w:val="360"/>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9690" w:type="dxa"/>
            <w:gridSpan w:val="7"/>
          </w:tcPr>
          <w:p w:rsidR="00000A72" w:rsidRPr="00000A72" w:rsidRDefault="00000A72" w:rsidP="00000A72">
            <w:pPr>
              <w:autoSpaceDE w:val="0"/>
              <w:autoSpaceDN w:val="0"/>
              <w:adjustRightInd w:val="0"/>
              <w:jc w:val="center"/>
              <w:outlineLvl w:val="0"/>
              <w:rPr>
                <w:rFonts w:eastAsiaTheme="minorHAnsi"/>
                <w:sz w:val="24"/>
                <w:szCs w:val="24"/>
              </w:rPr>
            </w:pPr>
            <w:r w:rsidRPr="00000A72">
              <w:rPr>
                <w:rFonts w:eastAsiaTheme="minorHAnsi"/>
                <w:sz w:val="24"/>
                <w:szCs w:val="24"/>
              </w:rPr>
              <w:t>ПКГ «Должности работников физической культуры и спорта второго уровня»</w:t>
            </w:r>
          </w:p>
        </w:tc>
      </w:tr>
      <w:tr w:rsidR="00000A72" w:rsidRPr="00000A72" w:rsidTr="00BA0A00">
        <w:trPr>
          <w:trHeight w:val="273"/>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23</w:t>
            </w:r>
          </w:p>
        </w:tc>
        <w:tc>
          <w:tcPr>
            <w:tcW w:w="8098" w:type="dxa"/>
            <w:gridSpan w:val="5"/>
          </w:tcPr>
          <w:p w:rsidR="00000A72" w:rsidRPr="00000A72" w:rsidRDefault="00000A72" w:rsidP="00000A72">
            <w:pPr>
              <w:jc w:val="center"/>
              <w:rPr>
                <w:rFonts w:eastAsiaTheme="minorEastAsia"/>
                <w:sz w:val="24"/>
                <w:szCs w:val="24"/>
              </w:rPr>
            </w:pPr>
            <w:r w:rsidRPr="00000A72">
              <w:rPr>
                <w:rFonts w:eastAsiaTheme="minorEastAsia"/>
                <w:sz w:val="24"/>
                <w:szCs w:val="24"/>
              </w:rPr>
              <w:t>Инструктор по адаптивной физкультуре</w:t>
            </w:r>
          </w:p>
        </w:tc>
        <w:tc>
          <w:tcPr>
            <w:tcW w:w="1592" w:type="dxa"/>
            <w:gridSpan w:val="2"/>
          </w:tcPr>
          <w:p w:rsidR="00000A72" w:rsidRPr="00000A72" w:rsidRDefault="00000A72" w:rsidP="00000A72">
            <w:pPr>
              <w:jc w:val="center"/>
              <w:rPr>
                <w:rFonts w:eastAsiaTheme="minorEastAsia"/>
                <w:sz w:val="24"/>
                <w:szCs w:val="24"/>
              </w:rPr>
            </w:pPr>
            <w:r w:rsidRPr="00000A72">
              <w:rPr>
                <w:rFonts w:eastAsiaTheme="minorEastAsia"/>
                <w:sz w:val="24"/>
                <w:szCs w:val="24"/>
              </w:rPr>
              <w:t>47</w:t>
            </w:r>
          </w:p>
        </w:tc>
      </w:tr>
      <w:tr w:rsidR="00000A72" w:rsidRPr="00000A72" w:rsidTr="00BA0A00">
        <w:trPr>
          <w:trHeight w:val="504"/>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numPr>
                <w:ilvl w:val="0"/>
                <w:numId w:val="26"/>
              </w:numPr>
              <w:tabs>
                <w:tab w:val="left" w:pos="299"/>
              </w:tabs>
              <w:autoSpaceDE w:val="0"/>
              <w:autoSpaceDN w:val="0"/>
              <w:adjustRightInd w:val="0"/>
              <w:contextualSpacing/>
              <w:rPr>
                <w:rFonts w:eastAsiaTheme="minorHAnsi"/>
                <w:sz w:val="24"/>
                <w:szCs w:val="24"/>
              </w:rPr>
            </w:pPr>
            <w:r w:rsidRPr="00000A72">
              <w:rPr>
                <w:rFonts w:eastAsiaTheme="minorHAnsi"/>
                <w:sz w:val="24"/>
                <w:szCs w:val="24"/>
              </w:rPr>
              <w:t>Обеспечение социально-реабилитационного процесса с применением современных методик, внедрение инновационных методов и технологий</w:t>
            </w:r>
          </w:p>
        </w:tc>
        <w:tc>
          <w:tcPr>
            <w:tcW w:w="3291" w:type="dxa"/>
          </w:tcPr>
          <w:p w:rsidR="00000A72" w:rsidRPr="00000A72" w:rsidRDefault="00000A72" w:rsidP="00000A72">
            <w:pPr>
              <w:autoSpaceDE w:val="0"/>
              <w:autoSpaceDN w:val="0"/>
              <w:adjustRightInd w:val="0"/>
              <w:rPr>
                <w:rFonts w:eastAsiaTheme="minorHAnsi"/>
                <w:sz w:val="24"/>
                <w:szCs w:val="24"/>
              </w:rPr>
            </w:pPr>
            <w:r w:rsidRPr="00000A72">
              <w:rPr>
                <w:rFonts w:eastAsiaTheme="minorHAnsi"/>
                <w:sz w:val="24"/>
                <w:szCs w:val="24"/>
              </w:rPr>
              <w:t>Реализация запланированных мероприятий в полном объеме на высоком уровне</w:t>
            </w:r>
          </w:p>
          <w:p w:rsidR="00000A72" w:rsidRPr="00000A72" w:rsidRDefault="00000A72" w:rsidP="00000A72">
            <w:pPr>
              <w:autoSpaceDE w:val="0"/>
              <w:autoSpaceDN w:val="0"/>
              <w:adjustRightInd w:val="0"/>
              <w:rPr>
                <w:rFonts w:eastAsiaTheme="minorEastAsia"/>
                <w:sz w:val="24"/>
                <w:szCs w:val="24"/>
              </w:rPr>
            </w:pPr>
          </w:p>
        </w:tc>
        <w:tc>
          <w:tcPr>
            <w:tcW w:w="2377"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27</w:t>
            </w:r>
          </w:p>
          <w:p w:rsidR="00000A72" w:rsidRPr="00000A72" w:rsidRDefault="00000A72" w:rsidP="00000A72">
            <w:pPr>
              <w:autoSpaceDE w:val="0"/>
              <w:autoSpaceDN w:val="0"/>
              <w:adjustRightInd w:val="0"/>
              <w:jc w:val="center"/>
              <w:rPr>
                <w:rFonts w:eastAsiaTheme="minorEastAsia"/>
                <w:sz w:val="24"/>
                <w:szCs w:val="24"/>
              </w:rPr>
            </w:pPr>
          </w:p>
        </w:tc>
      </w:tr>
      <w:tr w:rsidR="00000A72" w:rsidRPr="00000A72" w:rsidTr="00BA0A00">
        <w:trPr>
          <w:trHeight w:val="588"/>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HAnsi"/>
                <w:sz w:val="24"/>
                <w:szCs w:val="24"/>
              </w:rPr>
            </w:pPr>
            <w:r w:rsidRPr="00000A72">
              <w:rPr>
                <w:rFonts w:eastAsiaTheme="minorHAnsi"/>
                <w:sz w:val="24"/>
                <w:szCs w:val="24"/>
              </w:rPr>
              <w:t>Реализация запланированных мероприятий в полном объеме на хорошем уровне</w:t>
            </w:r>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15</w:t>
            </w:r>
          </w:p>
          <w:p w:rsidR="00000A72" w:rsidRPr="00000A72" w:rsidRDefault="00000A72" w:rsidP="00000A72">
            <w:pPr>
              <w:autoSpaceDE w:val="0"/>
              <w:autoSpaceDN w:val="0"/>
              <w:adjustRightInd w:val="0"/>
              <w:jc w:val="center"/>
              <w:rPr>
                <w:rFonts w:eastAsiaTheme="minorEastAsia"/>
                <w:sz w:val="24"/>
                <w:szCs w:val="24"/>
              </w:rPr>
            </w:pPr>
          </w:p>
        </w:tc>
      </w:tr>
      <w:tr w:rsidR="00000A72" w:rsidRPr="00000A72" w:rsidTr="00BA0A00">
        <w:trPr>
          <w:trHeight w:val="360"/>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numPr>
                <w:ilvl w:val="0"/>
                <w:numId w:val="26"/>
              </w:numPr>
              <w:tabs>
                <w:tab w:val="left" w:pos="272"/>
              </w:tabs>
              <w:autoSpaceDE w:val="0"/>
              <w:autoSpaceDN w:val="0"/>
              <w:adjustRightInd w:val="0"/>
              <w:contextualSpacing/>
              <w:rPr>
                <w:rFonts w:eastAsiaTheme="minorEastAsia"/>
                <w:sz w:val="24"/>
                <w:szCs w:val="24"/>
              </w:rPr>
            </w:pPr>
            <w:r w:rsidRPr="00000A72">
              <w:rPr>
                <w:rFonts w:eastAsiaTheme="minorHAnsi"/>
                <w:sz w:val="24"/>
                <w:szCs w:val="24"/>
              </w:rPr>
              <w:t>Проявление творческой активности в организации и проведении социально-реабилитационного процесса</w:t>
            </w: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Проявление систематической творческой активности и полнота ведения документации  по итогам работы за отчетный период </w:t>
            </w:r>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324"/>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Проявление творческой активности и ведение документации в отдельных случаях  по итогам работы 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10</w:t>
            </w:r>
          </w:p>
        </w:tc>
      </w:tr>
      <w:tr w:rsidR="00000A72" w:rsidRPr="00000A72" w:rsidTr="009B786E">
        <w:trPr>
          <w:trHeight w:val="348"/>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9690" w:type="dxa"/>
            <w:gridSpan w:val="7"/>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ПКГ «Общеотраслевые профессии рабочих второго уровня» (водитель автомобиля)</w:t>
            </w:r>
          </w:p>
        </w:tc>
      </w:tr>
      <w:tr w:rsidR="00000A72" w:rsidRPr="00000A72" w:rsidTr="009B786E">
        <w:trPr>
          <w:trHeight w:val="256"/>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24</w:t>
            </w:r>
          </w:p>
        </w:tc>
        <w:tc>
          <w:tcPr>
            <w:tcW w:w="8098" w:type="dxa"/>
            <w:gridSpan w:val="5"/>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Водитель автомобиля </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57</w:t>
            </w:r>
          </w:p>
        </w:tc>
      </w:tr>
      <w:tr w:rsidR="00000A72" w:rsidRPr="00000A72" w:rsidTr="00BA0A00">
        <w:trPr>
          <w:trHeight w:val="1752"/>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 Содержание транспорта в технически исправном состоянии</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Обеспечение бесперебойной и безаварийной работы на линии (отсутствие необоснованных простоев автотранспорта, отсутствие аварий) по итогам работы 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4-й квалификационный уровень</w:t>
            </w:r>
          </w:p>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159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Единичные (до двух) простои автотранспорта по итогам работы за отчетный период</w:t>
            </w:r>
          </w:p>
        </w:tc>
        <w:tc>
          <w:tcPr>
            <w:tcW w:w="2377"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25</w:t>
            </w:r>
          </w:p>
          <w:p w:rsidR="00000A72" w:rsidRPr="00000A72" w:rsidRDefault="00000A72" w:rsidP="00000A72">
            <w:pPr>
              <w:autoSpaceDE w:val="0"/>
              <w:autoSpaceDN w:val="0"/>
              <w:adjustRightInd w:val="0"/>
              <w:jc w:val="center"/>
              <w:rPr>
                <w:rFonts w:eastAsiaTheme="minorEastAsia"/>
                <w:sz w:val="24"/>
                <w:szCs w:val="24"/>
              </w:rPr>
            </w:pPr>
          </w:p>
        </w:tc>
      </w:tr>
      <w:tr w:rsidR="00000A72" w:rsidRPr="00000A72" w:rsidTr="00BA0A00">
        <w:trPr>
          <w:trHeight w:val="28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Единичные (более  двух) </w:t>
            </w:r>
            <w:r w:rsidRPr="00000A72">
              <w:rPr>
                <w:rFonts w:eastAsiaTheme="minorEastAsia"/>
                <w:sz w:val="24"/>
                <w:szCs w:val="24"/>
              </w:rPr>
              <w:lastRenderedPageBreak/>
              <w:t>простои автотранспорта по итогам работы за отчетный период</w:t>
            </w:r>
          </w:p>
        </w:tc>
        <w:tc>
          <w:tcPr>
            <w:tcW w:w="2377"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19</w:t>
            </w:r>
          </w:p>
        </w:tc>
      </w:tr>
      <w:tr w:rsidR="00000A72" w:rsidRPr="00000A72" w:rsidTr="00BA0A00">
        <w:trPr>
          <w:trHeight w:val="28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2.Правильное заполнение и своевременная сдача документации (путевых листов, авансовых отчетов)</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Выполнено без замечаний</w:t>
            </w:r>
          </w:p>
        </w:tc>
        <w:tc>
          <w:tcPr>
            <w:tcW w:w="2377"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27</w:t>
            </w:r>
          </w:p>
        </w:tc>
      </w:tr>
      <w:tr w:rsidR="00000A72" w:rsidRPr="00000A72" w:rsidTr="00BA0A00">
        <w:trPr>
          <w:trHeight w:val="1426"/>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Выполнено с единичными замечаниями (до двух)</w:t>
            </w:r>
          </w:p>
        </w:tc>
        <w:tc>
          <w:tcPr>
            <w:tcW w:w="2377" w:type="dxa"/>
            <w:vMerge/>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15</w:t>
            </w:r>
          </w:p>
        </w:tc>
      </w:tr>
      <w:tr w:rsidR="00000A72" w:rsidRPr="00000A72" w:rsidTr="00BA0A00">
        <w:trPr>
          <w:trHeight w:val="339"/>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9690" w:type="dxa"/>
            <w:gridSpan w:val="7"/>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Должности, не предусмотренные ПКГ (специалист по охране труда)</w:t>
            </w:r>
          </w:p>
        </w:tc>
      </w:tr>
      <w:tr w:rsidR="00000A72" w:rsidRPr="00000A72" w:rsidTr="00BA0A00">
        <w:trPr>
          <w:trHeight w:val="234"/>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25</w:t>
            </w:r>
          </w:p>
        </w:tc>
        <w:tc>
          <w:tcPr>
            <w:tcW w:w="8098" w:type="dxa"/>
            <w:gridSpan w:val="5"/>
          </w:tcPr>
          <w:p w:rsidR="00000A72" w:rsidRPr="00000A72" w:rsidRDefault="00000A72" w:rsidP="00000A72">
            <w:pPr>
              <w:jc w:val="center"/>
              <w:rPr>
                <w:rFonts w:eastAsiaTheme="minorEastAsia"/>
                <w:sz w:val="24"/>
                <w:szCs w:val="24"/>
              </w:rPr>
            </w:pPr>
            <w:r w:rsidRPr="00000A72">
              <w:rPr>
                <w:rFonts w:eastAsiaTheme="minorEastAsia"/>
                <w:sz w:val="24"/>
                <w:szCs w:val="24"/>
              </w:rPr>
              <w:t>Специалист по охране труда</w:t>
            </w: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43</w:t>
            </w:r>
          </w:p>
        </w:tc>
      </w:tr>
      <w:tr w:rsidR="00000A72" w:rsidRPr="00000A72" w:rsidTr="00BA0A00">
        <w:trPr>
          <w:trHeight w:val="1441"/>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val="restart"/>
          </w:tcPr>
          <w:p w:rsidR="00000A72" w:rsidRPr="00000A72" w:rsidRDefault="00000A72" w:rsidP="00000A72">
            <w:pPr>
              <w:tabs>
                <w:tab w:val="left" w:pos="282"/>
              </w:tabs>
              <w:autoSpaceDE w:val="0"/>
              <w:autoSpaceDN w:val="0"/>
              <w:adjustRightInd w:val="0"/>
              <w:contextualSpacing/>
              <w:rPr>
                <w:rFonts w:eastAsiaTheme="minorEastAsia"/>
                <w:sz w:val="24"/>
                <w:szCs w:val="24"/>
              </w:rPr>
            </w:pPr>
            <w:r w:rsidRPr="00000A72">
              <w:rPr>
                <w:rFonts w:eastAsiaTheme="minorEastAsia"/>
                <w:sz w:val="24"/>
                <w:szCs w:val="24"/>
              </w:rPr>
              <w:t>Отсутствие вспышек инфекционных заболеваний, отсутствие обоснованных претензий, замечаний (жалоб) по итогам работы за отчетный период</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Отсутствие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зафиксированных документально обоснованных предписаний контрольно-надзорных органов, претензий, замечаний (жалоб) по итогам работы 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43</w:t>
            </w:r>
          </w:p>
        </w:tc>
      </w:tr>
      <w:tr w:rsidR="00000A72" w:rsidRPr="00000A72" w:rsidTr="00BA0A00">
        <w:trPr>
          <w:trHeight w:val="951"/>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rPr>
                <w:rFonts w:eastAsiaTheme="minorEastAsia"/>
                <w:sz w:val="24"/>
                <w:szCs w:val="24"/>
              </w:rPr>
            </w:pPr>
            <w:r w:rsidRPr="00000A72">
              <w:rPr>
                <w:rFonts w:eastAsiaTheme="minorEastAsia"/>
                <w:sz w:val="24"/>
                <w:szCs w:val="24"/>
              </w:rPr>
              <w:t xml:space="preserve">Наличие единичных </w:t>
            </w:r>
            <w:r w:rsidRPr="00000A72">
              <w:rPr>
                <w:rFonts w:eastAsiaTheme="minorEastAsia"/>
                <w:b/>
                <w:sz w:val="24"/>
                <w:szCs w:val="24"/>
              </w:rPr>
              <w:t>(</w:t>
            </w:r>
            <w:r w:rsidRPr="00000A72">
              <w:rPr>
                <w:rFonts w:eastAsiaTheme="minorEastAsia"/>
                <w:sz w:val="24"/>
                <w:szCs w:val="24"/>
              </w:rPr>
              <w:t>до двух), зафиксированных документально обоснованных предписаний контрольно-надзорных органов, претензий, замечаний (жалоб), по итогам работы 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3297"/>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(не свыше трех), зафиксированных документально обоснованных предписаний контрольно-надзорных органов, претензий, замечаний, отсутствие случаев производственного травматизма по итогам работы 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58"/>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8098" w:type="dxa"/>
            <w:gridSpan w:val="5"/>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Специалист по охране труда 2 категории</w:t>
            </w: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47</w:t>
            </w:r>
          </w:p>
        </w:tc>
      </w:tr>
      <w:tr w:rsidR="00000A72" w:rsidRPr="00000A72" w:rsidTr="00BA0A00">
        <w:trPr>
          <w:trHeight w:val="1147"/>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26</w:t>
            </w:r>
          </w:p>
        </w:tc>
        <w:tc>
          <w:tcPr>
            <w:tcW w:w="2430" w:type="dxa"/>
            <w:gridSpan w:val="3"/>
            <w:vMerge w:val="restart"/>
          </w:tcPr>
          <w:p w:rsidR="00000A72" w:rsidRPr="00000A72" w:rsidRDefault="00000A72" w:rsidP="00000A72">
            <w:pPr>
              <w:tabs>
                <w:tab w:val="left" w:pos="259"/>
              </w:tabs>
              <w:autoSpaceDE w:val="0"/>
              <w:autoSpaceDN w:val="0"/>
              <w:adjustRightInd w:val="0"/>
              <w:contextualSpacing/>
              <w:rPr>
                <w:rFonts w:eastAsiaTheme="minorEastAsia"/>
                <w:sz w:val="24"/>
                <w:szCs w:val="24"/>
              </w:rPr>
            </w:pPr>
            <w:r w:rsidRPr="00000A72">
              <w:rPr>
                <w:rFonts w:eastAsiaTheme="minorEastAsia"/>
                <w:sz w:val="24"/>
                <w:szCs w:val="24"/>
              </w:rPr>
              <w:t>Соблюдение требований техники безопасности и охраны труда, соблюдение сроков подготовки профильной документации, обеспечение ее систематизации и сохранности</w:t>
            </w:r>
          </w:p>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Выполнение требований техники безопасности и охраны труда (отсутствие зафиксированных документально) обоснованных предписаний контрольно-надзорных органов, претензий, замечаний, отсутствие случаев производственного травматизма по итогам работы 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47</w:t>
            </w:r>
          </w:p>
        </w:tc>
      </w:tr>
      <w:tr w:rsidR="00000A72" w:rsidRPr="00000A72" w:rsidTr="00BA0A00">
        <w:trPr>
          <w:trHeight w:val="991"/>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rPr>
                <w:rFonts w:eastAsiaTheme="minorEastAsia"/>
                <w:sz w:val="24"/>
                <w:szCs w:val="24"/>
              </w:rPr>
            </w:pPr>
            <w:r w:rsidRPr="00000A72">
              <w:rPr>
                <w:rFonts w:eastAsiaTheme="minorEastAsia"/>
                <w:sz w:val="24"/>
                <w:szCs w:val="24"/>
              </w:rPr>
              <w:t xml:space="preserve">Выполнение  требований техники безопасности и охраны труда (отсутствие или наличие) единичных </w:t>
            </w:r>
            <w:r w:rsidRPr="00000A72">
              <w:rPr>
                <w:rFonts w:eastAsiaTheme="minorEastAsia"/>
                <w:b/>
                <w:sz w:val="24"/>
                <w:szCs w:val="24"/>
              </w:rPr>
              <w:t>(</w:t>
            </w:r>
            <w:r w:rsidRPr="00000A72">
              <w:rPr>
                <w:rFonts w:eastAsiaTheme="minorEastAsia"/>
                <w:sz w:val="24"/>
                <w:szCs w:val="24"/>
              </w:rPr>
              <w:t>до двух), зафиксированных документально обоснованных предписаний контрольно-надзорных органов, претензий, замечаний, отсутствие случаев производственного травматизма по итогам работы</w:t>
            </w:r>
          </w:p>
          <w:p w:rsidR="00000A72" w:rsidRPr="00000A72" w:rsidRDefault="00000A72" w:rsidP="00000A72">
            <w:pPr>
              <w:rPr>
                <w:rFonts w:eastAsiaTheme="minorEastAsia"/>
                <w:sz w:val="24"/>
                <w:szCs w:val="24"/>
              </w:rPr>
            </w:pPr>
            <w:r w:rsidRPr="00000A72">
              <w:rPr>
                <w:rFonts w:eastAsiaTheme="minorEastAsia"/>
                <w:sz w:val="24"/>
                <w:szCs w:val="24"/>
              </w:rPr>
              <w:t>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423"/>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Выполнение требований техники безопасности и охраны труда (отсутствие или наличие единичных (не свыше трех), зафиксированных документально обоснованных предписаний контрольно-надзорных органов, претензий, замечаний, отсутствие случаев производственного травматизма по итогам работы 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20</w:t>
            </w:r>
          </w:p>
        </w:tc>
      </w:tr>
      <w:tr w:rsidR="00000A72" w:rsidRPr="00000A72" w:rsidTr="00BA0A00">
        <w:trPr>
          <w:trHeight w:val="218"/>
        </w:trPr>
        <w:tc>
          <w:tcPr>
            <w:tcW w:w="624" w:type="dxa"/>
          </w:tcPr>
          <w:p w:rsidR="00000A72" w:rsidRPr="00000A72" w:rsidRDefault="00000A72" w:rsidP="00000A72">
            <w:pPr>
              <w:widowControl w:val="0"/>
              <w:autoSpaceDE w:val="0"/>
              <w:autoSpaceDN w:val="0"/>
              <w:adjustRightInd w:val="0"/>
              <w:jc w:val="center"/>
              <w:rPr>
                <w:rFonts w:eastAsiaTheme="minorEastAsia"/>
                <w:sz w:val="24"/>
                <w:szCs w:val="24"/>
              </w:rPr>
            </w:pPr>
          </w:p>
        </w:tc>
        <w:tc>
          <w:tcPr>
            <w:tcW w:w="8098" w:type="dxa"/>
            <w:gridSpan w:val="5"/>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Специалист по охране труда 1 категории</w:t>
            </w: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52</w:t>
            </w:r>
          </w:p>
        </w:tc>
      </w:tr>
      <w:tr w:rsidR="00000A72" w:rsidRPr="00000A72" w:rsidTr="00BA0A00">
        <w:trPr>
          <w:trHeight w:val="414"/>
        </w:trPr>
        <w:tc>
          <w:tcPr>
            <w:tcW w:w="624" w:type="dxa"/>
            <w:vMerge w:val="restart"/>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27</w:t>
            </w:r>
          </w:p>
        </w:tc>
        <w:tc>
          <w:tcPr>
            <w:tcW w:w="2430" w:type="dxa"/>
            <w:gridSpan w:val="3"/>
            <w:vMerge w:val="restart"/>
          </w:tcPr>
          <w:p w:rsidR="00000A72" w:rsidRPr="00000A72" w:rsidRDefault="00000A72" w:rsidP="00000A72">
            <w:pPr>
              <w:numPr>
                <w:ilvl w:val="0"/>
                <w:numId w:val="18"/>
              </w:numPr>
              <w:tabs>
                <w:tab w:val="left" w:pos="259"/>
              </w:tabs>
              <w:autoSpaceDE w:val="0"/>
              <w:autoSpaceDN w:val="0"/>
              <w:adjustRightInd w:val="0"/>
              <w:ind w:left="0" w:firstLine="0"/>
              <w:contextualSpacing/>
              <w:rPr>
                <w:rFonts w:eastAsiaTheme="minorEastAsia"/>
                <w:sz w:val="24"/>
                <w:szCs w:val="24"/>
              </w:rPr>
            </w:pPr>
            <w:r w:rsidRPr="00000A72">
              <w:rPr>
                <w:rFonts w:eastAsiaTheme="minorEastAsia"/>
                <w:sz w:val="24"/>
                <w:szCs w:val="24"/>
              </w:rPr>
              <w:t>Соблюдение требований техники безопасности и охраны труда, соблюдение сроков подготовки профильной документации, обеспечение ее систематизации и сохранности</w:t>
            </w:r>
          </w:p>
        </w:tc>
        <w:tc>
          <w:tcPr>
            <w:tcW w:w="3291"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Выполнение требований техники безопасности и охраны труда (отсутствие зафиксированных документально) обоснованных предписаний контрольно-надзорных органов, претензий, замечаний, отсутствие случаев производственного травматизма по итогам работы 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52</w:t>
            </w:r>
          </w:p>
        </w:tc>
      </w:tr>
      <w:tr w:rsidR="00000A72" w:rsidRPr="00000A72" w:rsidTr="00BA0A00">
        <w:trPr>
          <w:trHeight w:val="621"/>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rPr>
                <w:rFonts w:eastAsiaTheme="minorEastAsia"/>
                <w:sz w:val="24"/>
                <w:szCs w:val="24"/>
              </w:rPr>
            </w:pPr>
            <w:r w:rsidRPr="00000A72">
              <w:rPr>
                <w:rFonts w:eastAsiaTheme="minorEastAsia"/>
                <w:sz w:val="24"/>
                <w:szCs w:val="24"/>
              </w:rPr>
              <w:t xml:space="preserve">Выполнение  требований техники безопасности и охраны труда (отсутствие или наличие) единичных </w:t>
            </w:r>
            <w:r w:rsidRPr="00000A72">
              <w:rPr>
                <w:rFonts w:eastAsiaTheme="minorEastAsia"/>
                <w:b/>
                <w:sz w:val="24"/>
                <w:szCs w:val="24"/>
              </w:rPr>
              <w:t>(</w:t>
            </w:r>
            <w:r w:rsidRPr="00000A72">
              <w:rPr>
                <w:rFonts w:eastAsiaTheme="minorEastAsia"/>
                <w:sz w:val="24"/>
                <w:szCs w:val="24"/>
              </w:rPr>
              <w:t xml:space="preserve">до двух), зафиксированных документально обоснованных предписаний контрольно-надзорных органов, претензий, замечаний, отсутствие случаев производственного травматизма по итогам </w:t>
            </w:r>
            <w:r w:rsidRPr="00000A72">
              <w:rPr>
                <w:rFonts w:eastAsiaTheme="minorEastAsia"/>
                <w:sz w:val="24"/>
                <w:szCs w:val="24"/>
              </w:rPr>
              <w:lastRenderedPageBreak/>
              <w:t>работы за отчетный период</w:t>
            </w:r>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30</w:t>
            </w:r>
          </w:p>
        </w:tc>
      </w:tr>
      <w:tr w:rsidR="00000A72" w:rsidRPr="00000A72" w:rsidTr="00BA0A00">
        <w:trPr>
          <w:trHeight w:val="922"/>
        </w:trPr>
        <w:tc>
          <w:tcPr>
            <w:tcW w:w="624" w:type="dxa"/>
            <w:vMerge/>
          </w:tcPr>
          <w:p w:rsidR="00000A72" w:rsidRPr="00000A72" w:rsidRDefault="00000A72" w:rsidP="00000A72">
            <w:pPr>
              <w:widowControl w:val="0"/>
              <w:autoSpaceDE w:val="0"/>
              <w:autoSpaceDN w:val="0"/>
              <w:adjustRightInd w:val="0"/>
              <w:jc w:val="center"/>
              <w:rPr>
                <w:rFonts w:eastAsiaTheme="minorEastAsia"/>
                <w:sz w:val="24"/>
                <w:szCs w:val="24"/>
              </w:rPr>
            </w:pPr>
          </w:p>
        </w:tc>
        <w:tc>
          <w:tcPr>
            <w:tcW w:w="2430" w:type="dxa"/>
            <w:gridSpan w:val="3"/>
            <w:vMerge/>
          </w:tcPr>
          <w:p w:rsidR="00000A72" w:rsidRPr="00000A72" w:rsidRDefault="00000A72" w:rsidP="00000A72">
            <w:pPr>
              <w:autoSpaceDE w:val="0"/>
              <w:autoSpaceDN w:val="0"/>
              <w:adjustRightInd w:val="0"/>
              <w:rPr>
                <w:rFonts w:eastAsiaTheme="minorEastAsia"/>
                <w:sz w:val="24"/>
                <w:szCs w:val="24"/>
              </w:rPr>
            </w:pPr>
          </w:p>
        </w:tc>
        <w:tc>
          <w:tcPr>
            <w:tcW w:w="3291" w:type="dxa"/>
          </w:tcPr>
          <w:p w:rsidR="00000A72" w:rsidRPr="00000A72" w:rsidRDefault="00000A72" w:rsidP="00000A72">
            <w:pPr>
              <w:autoSpaceDE w:val="0"/>
              <w:autoSpaceDN w:val="0"/>
              <w:adjustRightInd w:val="0"/>
              <w:rPr>
                <w:rFonts w:eastAsiaTheme="minorEastAsia"/>
                <w:sz w:val="24"/>
                <w:szCs w:val="24"/>
              </w:rPr>
            </w:pPr>
            <w:proofErr w:type="gramStart"/>
            <w:r w:rsidRPr="00000A72">
              <w:rPr>
                <w:rFonts w:eastAsiaTheme="minorEastAsia"/>
                <w:sz w:val="24"/>
                <w:szCs w:val="24"/>
              </w:rPr>
              <w:t>Выполнение требований техники безопасности и охраны труда (отсутствие или наличие единичных (не свыше трех), зафиксированных документально обоснованных предписаний контрольно-надзорных органов, претензий, замечаний, отсутствие случаев производственного травматизма по итогам работы за отчетный период</w:t>
            </w:r>
            <w:proofErr w:type="gramEnd"/>
          </w:p>
        </w:tc>
        <w:tc>
          <w:tcPr>
            <w:tcW w:w="2377" w:type="dxa"/>
          </w:tcPr>
          <w:p w:rsidR="00000A72" w:rsidRPr="00000A72" w:rsidRDefault="00000A72" w:rsidP="00000A72">
            <w:pPr>
              <w:autoSpaceDE w:val="0"/>
              <w:autoSpaceDN w:val="0"/>
              <w:adjustRightInd w:val="0"/>
              <w:jc w:val="center"/>
              <w:rPr>
                <w:rFonts w:eastAsiaTheme="minorEastAsia"/>
                <w:sz w:val="24"/>
                <w:szCs w:val="24"/>
              </w:rPr>
            </w:pPr>
          </w:p>
        </w:tc>
        <w:tc>
          <w:tcPr>
            <w:tcW w:w="1592" w:type="dxa"/>
            <w:gridSpan w:val="2"/>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20</w:t>
            </w:r>
          </w:p>
        </w:tc>
      </w:tr>
    </w:tbl>
    <w:p w:rsidR="00000A72" w:rsidRPr="00000A72" w:rsidRDefault="00000A72" w:rsidP="00000A7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&lt;*&gt; Предельное количество баллов определяется в каждом учреждении на основе штатного расписания в соответствии с подпунктом 4.4.3 видов, условий, размеров и порядка выплат стимулирующего характера, в том числе критериев оценки результативности и качества труда работников муниципальных бюджетных и казенных учреждений социального обслуживания;</w:t>
      </w:r>
    </w:p>
    <w:p w:rsidR="00000A72" w:rsidRPr="00000A72" w:rsidRDefault="00000A72" w:rsidP="00000A72">
      <w:pPr>
        <w:spacing w:after="0" w:line="240" w:lineRule="auto"/>
        <w:jc w:val="both"/>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&lt;**&gt; Оценки критериев и количество баллов устанавливаются учреждениями в положениях об оплате труда и стимулировании труда работников соответствующих учреждений».</w:t>
      </w:r>
    </w:p>
    <w:p w:rsidR="008A1B59" w:rsidRPr="008A1B59" w:rsidRDefault="008A1B59" w:rsidP="008A1B59">
      <w:pPr>
        <w:pStyle w:val="a3"/>
        <w:numPr>
          <w:ilvl w:val="0"/>
          <w:numId w:val="29"/>
        </w:numPr>
        <w:tabs>
          <w:tab w:val="left" w:pos="1134"/>
        </w:tabs>
        <w:ind w:left="0"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Внести изменения в приложение №6 «Приложение №6</w:t>
      </w:r>
      <w:r w:rsidRPr="008A1B59">
        <w:rPr>
          <w:rFonts w:ascii="Times New Roman" w:eastAsia="Times New Roman" w:hAnsi="Times New Roman" w:cs="Times New Roman"/>
          <w:sz w:val="24"/>
          <w:szCs w:val="24"/>
          <w:lang w:eastAsia="ru-RU"/>
        </w:rPr>
        <w:t xml:space="preserve"> к Положению об оплате и стимулировании труда  работников МБУ СО «</w:t>
      </w:r>
      <w:proofErr w:type="spellStart"/>
      <w:r w:rsidRPr="008A1B59">
        <w:rPr>
          <w:rFonts w:ascii="Times New Roman" w:eastAsia="Times New Roman" w:hAnsi="Times New Roman" w:cs="Times New Roman"/>
          <w:sz w:val="24"/>
          <w:szCs w:val="24"/>
          <w:lang w:eastAsia="ru-RU"/>
        </w:rPr>
        <w:t>ЦСПСиД</w:t>
      </w:r>
      <w:proofErr w:type="spellEnd"/>
      <w:r w:rsidRPr="008A1B59">
        <w:rPr>
          <w:rFonts w:ascii="Times New Roman" w:eastAsia="Times New Roman" w:hAnsi="Times New Roman" w:cs="Times New Roman"/>
          <w:sz w:val="24"/>
          <w:szCs w:val="24"/>
          <w:lang w:eastAsia="ru-RU"/>
        </w:rPr>
        <w:t xml:space="preserve"> «Октябрьский» и изложить в следующей редакции:</w:t>
      </w:r>
    </w:p>
    <w:p w:rsidR="00000A72" w:rsidRPr="00000A72" w:rsidRDefault="000778EC" w:rsidP="00000A72">
      <w:pPr>
        <w:spacing w:after="0" w:line="19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00A72" w:rsidRPr="00000A72">
        <w:rPr>
          <w:rFonts w:ascii="Times New Roman" w:eastAsia="Times New Roman" w:hAnsi="Times New Roman" w:cs="Times New Roman"/>
          <w:sz w:val="24"/>
          <w:szCs w:val="24"/>
          <w:lang w:eastAsia="ru-RU"/>
        </w:rPr>
        <w:t>ПОКАЗАТЕЛИ (КРИТЕРИИ ОЦЕНКИ)</w:t>
      </w: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 xml:space="preserve">ДЛЯ УСТАНОВЛЕНИЯ РАБОТНИКАМ УЧРЕЖДЕНИЯ ВЫПЛАТ </w:t>
      </w: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ЗА КАЧЕСТВО ВЫПОЛНЯЕМЫХ РАБОТ</w:t>
      </w: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ПО ИТОГАМ РАБОТЫ ЗА ОТЧЕТНЫЙ ПЕРИОД</w:t>
      </w:r>
    </w:p>
    <w:p w:rsidR="00000A72" w:rsidRPr="00000A72" w:rsidRDefault="00000A72" w:rsidP="00000A72">
      <w:pPr>
        <w:spacing w:after="0" w:line="192" w:lineRule="auto"/>
        <w:jc w:val="center"/>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(МЕСЯЦ, КВАРТАЛ) ПО БАЛЛЬНОЙ ОЦЕНКЕ</w:t>
      </w:r>
    </w:p>
    <w:p w:rsidR="00000A72" w:rsidRPr="00000A72" w:rsidRDefault="00000A72" w:rsidP="00000A7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Style w:val="ac"/>
        <w:tblpPr w:leftFromText="180" w:rightFromText="180" w:vertAnchor="text" w:tblpY="1"/>
        <w:tblOverlap w:val="never"/>
        <w:tblW w:w="9889" w:type="dxa"/>
        <w:tblLayout w:type="fixed"/>
        <w:tblLook w:val="04A0" w:firstRow="1" w:lastRow="0" w:firstColumn="1" w:lastColumn="0" w:noHBand="0" w:noVBand="1"/>
      </w:tblPr>
      <w:tblGrid>
        <w:gridCol w:w="816"/>
        <w:gridCol w:w="2663"/>
        <w:gridCol w:w="12"/>
        <w:gridCol w:w="16"/>
        <w:gridCol w:w="2266"/>
        <w:gridCol w:w="2412"/>
        <w:gridCol w:w="1704"/>
      </w:tblGrid>
      <w:tr w:rsidR="00000A72" w:rsidRPr="00000A72" w:rsidTr="00BA0A00">
        <w:tc>
          <w:tcPr>
            <w:tcW w:w="816"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N </w:t>
            </w:r>
            <w:proofErr w:type="gramStart"/>
            <w:r w:rsidRPr="00000A72">
              <w:rPr>
                <w:rFonts w:eastAsiaTheme="minorEastAsia"/>
                <w:sz w:val="24"/>
                <w:szCs w:val="24"/>
              </w:rPr>
              <w:t>п</w:t>
            </w:r>
            <w:proofErr w:type="gramEnd"/>
            <w:r w:rsidRPr="00000A72">
              <w:rPr>
                <w:rFonts w:eastAsiaTheme="minorEastAsia"/>
                <w:sz w:val="24"/>
                <w:szCs w:val="24"/>
              </w:rPr>
              <w:t>/п</w:t>
            </w:r>
          </w:p>
        </w:tc>
        <w:tc>
          <w:tcPr>
            <w:tcW w:w="2675"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Показатели</w:t>
            </w:r>
          </w:p>
        </w:tc>
        <w:tc>
          <w:tcPr>
            <w:tcW w:w="228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Интерпретация критерия оценки показателя</w:t>
            </w:r>
          </w:p>
        </w:tc>
        <w:tc>
          <w:tcPr>
            <w:tcW w:w="2412"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Квалификационные уровни</w:t>
            </w:r>
          </w:p>
        </w:tc>
        <w:tc>
          <w:tcPr>
            <w:tcW w:w="170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Предельное количество баллов для установления выплат работнику &lt;*&gt;, &lt;**&gt;</w:t>
            </w:r>
          </w:p>
        </w:tc>
      </w:tr>
      <w:tr w:rsidR="00000A72" w:rsidRPr="00000A72" w:rsidTr="00BA0A00">
        <w:tc>
          <w:tcPr>
            <w:tcW w:w="816"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1</w:t>
            </w:r>
          </w:p>
        </w:tc>
        <w:tc>
          <w:tcPr>
            <w:tcW w:w="2675"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2</w:t>
            </w:r>
          </w:p>
        </w:tc>
        <w:tc>
          <w:tcPr>
            <w:tcW w:w="2282" w:type="dxa"/>
            <w:gridSpan w:val="2"/>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3</w:t>
            </w:r>
          </w:p>
        </w:tc>
        <w:tc>
          <w:tcPr>
            <w:tcW w:w="2412"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w:t>
            </w:r>
          </w:p>
        </w:tc>
        <w:tc>
          <w:tcPr>
            <w:tcW w:w="170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5</w:t>
            </w:r>
          </w:p>
        </w:tc>
      </w:tr>
      <w:tr w:rsidR="00000A72" w:rsidRPr="00000A72" w:rsidTr="00BA0A00">
        <w:tc>
          <w:tcPr>
            <w:tcW w:w="816"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 </w:t>
            </w:r>
          </w:p>
        </w:tc>
        <w:tc>
          <w:tcPr>
            <w:tcW w:w="9073" w:type="dxa"/>
            <w:gridSpan w:val="6"/>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Профессиональные квалификационные группы (далее ПКГ) должностей работников, занятых в сфере предоставления социальных услуг</w:t>
            </w:r>
          </w:p>
        </w:tc>
      </w:tr>
      <w:tr w:rsidR="00000A72" w:rsidRPr="00000A72" w:rsidTr="00BA0A00">
        <w:tc>
          <w:tcPr>
            <w:tcW w:w="816"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 </w:t>
            </w:r>
          </w:p>
        </w:tc>
        <w:tc>
          <w:tcPr>
            <w:tcW w:w="9073" w:type="dxa"/>
            <w:gridSpan w:val="6"/>
          </w:tcPr>
          <w:p w:rsidR="00000A72" w:rsidRPr="00000A72" w:rsidRDefault="00000A72" w:rsidP="00000A72">
            <w:pPr>
              <w:widowControl w:val="0"/>
              <w:autoSpaceDE w:val="0"/>
              <w:autoSpaceDN w:val="0"/>
              <w:adjustRightInd w:val="0"/>
              <w:jc w:val="center"/>
              <w:outlineLvl w:val="3"/>
              <w:rPr>
                <w:rFonts w:eastAsiaTheme="minorEastAsia"/>
                <w:sz w:val="24"/>
                <w:szCs w:val="24"/>
              </w:rPr>
            </w:pPr>
            <w:r w:rsidRPr="00000A72">
              <w:rPr>
                <w:rFonts w:eastAsiaTheme="minorEastAsia"/>
                <w:sz w:val="24"/>
                <w:szCs w:val="24"/>
              </w:rPr>
              <w:t>ПКГ «Должности специалистов третьего уровня, осуществляющих предоставление социальных услуг» (специалист по социальной работе)</w:t>
            </w:r>
          </w:p>
        </w:tc>
      </w:tr>
      <w:tr w:rsidR="00000A72" w:rsidRPr="00000A72" w:rsidTr="00BA0A00">
        <w:tc>
          <w:tcPr>
            <w:tcW w:w="816"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1</w:t>
            </w:r>
          </w:p>
        </w:tc>
        <w:tc>
          <w:tcPr>
            <w:tcW w:w="9073"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Специалист по социальной работе</w:t>
            </w:r>
          </w:p>
        </w:tc>
      </w:tr>
      <w:tr w:rsidR="00000A72" w:rsidRPr="00000A72" w:rsidTr="00BA0A00">
        <w:tc>
          <w:tcPr>
            <w:tcW w:w="816"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Соответствие оказанных </w:t>
            </w:r>
            <w:r w:rsidRPr="00000A72">
              <w:rPr>
                <w:rFonts w:eastAsiaTheme="minorEastAsia"/>
              </w:rPr>
              <w:t xml:space="preserve"> </w:t>
            </w:r>
            <w:r w:rsidRPr="00000A72">
              <w:rPr>
                <w:rFonts w:eastAsiaTheme="minorEastAsia"/>
                <w:sz w:val="24"/>
                <w:szCs w:val="24"/>
              </w:rPr>
              <w:t xml:space="preserve">услуг стандартам качества государственных услуг, соблюдение принципов этики  </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Отсутствие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обоснованных претензий (жалоб), замечаний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86</w:t>
            </w:r>
          </w:p>
        </w:tc>
      </w:tr>
      <w:tr w:rsidR="00000A72" w:rsidRPr="00000A72" w:rsidTr="00BA0A00">
        <w:tc>
          <w:tcPr>
            <w:tcW w:w="816" w:type="dxa"/>
            <w:vMerge/>
          </w:tcPr>
          <w:p w:rsidR="00000A72" w:rsidRPr="00000A72" w:rsidRDefault="00000A72" w:rsidP="00000A72">
            <w:pPr>
              <w:autoSpaceDE w:val="0"/>
              <w:autoSpaceDN w:val="0"/>
              <w:adjustRightInd w:val="0"/>
              <w:jc w:val="center"/>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jc w:val="center"/>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Наличие </w:t>
            </w:r>
            <w:proofErr w:type="gramStart"/>
            <w:r w:rsidRPr="00000A72">
              <w:rPr>
                <w:rFonts w:eastAsiaTheme="minorEastAsia"/>
                <w:sz w:val="24"/>
                <w:szCs w:val="24"/>
              </w:rPr>
              <w:t>единичных</w:t>
            </w:r>
            <w:proofErr w:type="gramEnd"/>
            <w:r w:rsidRPr="00000A72">
              <w:rPr>
                <w:rFonts w:eastAsiaTheme="minorEastAsia"/>
                <w:sz w:val="24"/>
                <w:szCs w:val="24"/>
              </w:rPr>
              <w:t xml:space="preserve"> (до 2)</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lastRenderedPageBreak/>
              <w:t>обоснованных</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претензий (жалоб), замечаний за отчетный период </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43</w:t>
            </w:r>
          </w:p>
        </w:tc>
      </w:tr>
      <w:tr w:rsidR="00000A72" w:rsidRPr="00000A72" w:rsidTr="00BA0A00">
        <w:tc>
          <w:tcPr>
            <w:tcW w:w="816"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lastRenderedPageBreak/>
              <w:t xml:space="preserve"> </w:t>
            </w:r>
          </w:p>
        </w:tc>
        <w:tc>
          <w:tcPr>
            <w:tcW w:w="9073" w:type="dxa"/>
            <w:gridSpan w:val="6"/>
          </w:tcPr>
          <w:p w:rsidR="00000A72" w:rsidRPr="00000A72" w:rsidRDefault="00000A72" w:rsidP="00000A72">
            <w:pPr>
              <w:widowControl w:val="0"/>
              <w:autoSpaceDE w:val="0"/>
              <w:autoSpaceDN w:val="0"/>
              <w:adjustRightInd w:val="0"/>
              <w:jc w:val="center"/>
              <w:outlineLvl w:val="3"/>
              <w:rPr>
                <w:rFonts w:eastAsiaTheme="minorEastAsia"/>
                <w:sz w:val="24"/>
                <w:szCs w:val="24"/>
              </w:rPr>
            </w:pPr>
            <w:r w:rsidRPr="00000A72">
              <w:rPr>
                <w:rFonts w:eastAsiaTheme="minorEastAsia"/>
                <w:sz w:val="24"/>
                <w:szCs w:val="24"/>
              </w:rPr>
              <w:t>ПКГ «Должности руководителей в учреждениях, осуществляющих предоставление социальных услуг» (заведующий отделением)</w:t>
            </w:r>
          </w:p>
        </w:tc>
      </w:tr>
      <w:tr w:rsidR="00000A72" w:rsidRPr="00000A72" w:rsidTr="00BA0A00">
        <w:tc>
          <w:tcPr>
            <w:tcW w:w="816" w:type="dxa"/>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2</w:t>
            </w:r>
          </w:p>
        </w:tc>
        <w:tc>
          <w:tcPr>
            <w:tcW w:w="9073" w:type="dxa"/>
            <w:gridSpan w:val="6"/>
          </w:tcPr>
          <w:p w:rsidR="00000A72" w:rsidRPr="00000A72" w:rsidRDefault="00000A72" w:rsidP="00000A72">
            <w:pPr>
              <w:widowControl w:val="0"/>
              <w:autoSpaceDE w:val="0"/>
              <w:autoSpaceDN w:val="0"/>
              <w:adjustRightInd w:val="0"/>
              <w:jc w:val="center"/>
              <w:outlineLvl w:val="3"/>
              <w:rPr>
                <w:rFonts w:eastAsiaTheme="minorEastAsia"/>
                <w:sz w:val="24"/>
                <w:szCs w:val="24"/>
              </w:rPr>
            </w:pPr>
            <w:r w:rsidRPr="00000A72">
              <w:rPr>
                <w:rFonts w:eastAsiaTheme="minorEastAsia"/>
                <w:sz w:val="24"/>
                <w:szCs w:val="24"/>
              </w:rPr>
              <w:t>Заведующий отделением</w:t>
            </w:r>
          </w:p>
        </w:tc>
      </w:tr>
      <w:tr w:rsidR="00000A72" w:rsidRPr="00000A72" w:rsidTr="00BA0A00">
        <w:tc>
          <w:tcPr>
            <w:tcW w:w="816"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 xml:space="preserve"> </w:t>
            </w: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Соответствие оказанных услуг</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стандартам качества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государственных услуг;</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(качественное и своевременное заполнение, оформление документации, соблюдение правил внутреннего трудового распорядка) соблюдение принципов этики;</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Отсутствие  обоснованных претензий (жалоб),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замечаний за отчетный период</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со стороны контролирующих органов, получателей социальных услуг  и руководителя</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110</w:t>
            </w:r>
          </w:p>
          <w:p w:rsidR="00000A72" w:rsidRPr="00000A72" w:rsidRDefault="00000A72" w:rsidP="00000A72">
            <w:pPr>
              <w:autoSpaceDE w:val="0"/>
              <w:autoSpaceDN w:val="0"/>
              <w:adjustRightInd w:val="0"/>
              <w:jc w:val="center"/>
              <w:rPr>
                <w:rFonts w:eastAsiaTheme="minorEastAsia"/>
                <w:sz w:val="24"/>
                <w:szCs w:val="24"/>
              </w:rPr>
            </w:pP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Наличие </w:t>
            </w:r>
            <w:proofErr w:type="gramStart"/>
            <w:r w:rsidRPr="00000A72">
              <w:rPr>
                <w:rFonts w:eastAsiaTheme="minorEastAsia"/>
                <w:sz w:val="24"/>
                <w:szCs w:val="24"/>
              </w:rPr>
              <w:t>единичных</w:t>
            </w:r>
            <w:proofErr w:type="gramEnd"/>
            <w:r w:rsidRPr="00000A72">
              <w:rPr>
                <w:rFonts w:eastAsiaTheme="minorEastAsia"/>
                <w:sz w:val="24"/>
                <w:szCs w:val="24"/>
              </w:rPr>
              <w:t xml:space="preserve"> (до 2)</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обоснованных</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претензий (жалоб),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замечаний за отчетный период</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со стороны контролирующих органов, получателей социальных услуг  и руководителя</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50</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ПКГ должностей работников образования (за исключением должностей работников учреждений высшего и дополнительного профессионального образования)</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ПКГ «Должности педагогических работников»  (социальный педагог)</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3</w:t>
            </w:r>
          </w:p>
        </w:tc>
        <w:tc>
          <w:tcPr>
            <w:tcW w:w="9073"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Социальный педагог</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Соответствие оказанных услуг стандартам качества государственных услуг; соответствие разработанных индивидуальных и групповых педагогических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(психологических) программ запросам детей и их родителей; соблюдение принципов этики</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обоснованных претензий (жалоб), замечаний (зафиксированных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spacing w:line="232" w:lineRule="auto"/>
              <w:jc w:val="center"/>
              <w:rPr>
                <w:rFonts w:eastAsiaTheme="minorEastAsia"/>
                <w:sz w:val="24"/>
                <w:szCs w:val="24"/>
              </w:rPr>
            </w:pPr>
            <w:r w:rsidRPr="00000A72">
              <w:rPr>
                <w:rFonts w:eastAsiaTheme="minorEastAsia"/>
                <w:sz w:val="24"/>
                <w:szCs w:val="24"/>
              </w:rPr>
              <w:t>2-й квалификационный уровень (высшее образование)</w:t>
            </w:r>
          </w:p>
          <w:p w:rsidR="00000A72" w:rsidRPr="00000A72" w:rsidRDefault="00000A72" w:rsidP="00000A72">
            <w:pPr>
              <w:autoSpaceDE w:val="0"/>
              <w:autoSpaceDN w:val="0"/>
              <w:adjustRightInd w:val="0"/>
              <w:spacing w:line="232" w:lineRule="auto"/>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101</w:t>
            </w:r>
          </w:p>
        </w:tc>
      </w:tr>
      <w:tr w:rsidR="00000A72" w:rsidRPr="00000A72" w:rsidTr="00BA0A00">
        <w:trPr>
          <w:trHeight w:val="2715"/>
        </w:trPr>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2) обоснованных претензий (жалоб), замечаний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spacing w:line="232" w:lineRule="auto"/>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51</w:t>
            </w:r>
          </w:p>
        </w:tc>
      </w:tr>
      <w:tr w:rsidR="00000A72" w:rsidRPr="00000A72" w:rsidTr="009B786E">
        <w:trPr>
          <w:trHeight w:val="190"/>
        </w:trPr>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4</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Социальный педагог</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Соответствие оказанных услуг стандартам качества государственных услуг; соответствие разработанных индивидуальных и групповых педагогических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(психологических)</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программ запросам детей и их родителей; соблюдение принципов этики</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обоснованных претензий (жалоб), замечаний (зафиксированных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 (среднее профессиональное образование)</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91</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2) обоснованных претензий (жалоб), замечаний (зафиксированных документально) по итогам работы за отчетный период</w:t>
            </w:r>
          </w:p>
          <w:p w:rsidR="00000A72" w:rsidRPr="00000A72" w:rsidRDefault="00000A72" w:rsidP="00000A72">
            <w:pPr>
              <w:autoSpaceDE w:val="0"/>
              <w:autoSpaceDN w:val="0"/>
              <w:adjustRightInd w:val="0"/>
              <w:rPr>
                <w:rFonts w:eastAsiaTheme="minorEastAsia"/>
                <w:sz w:val="24"/>
                <w:szCs w:val="24"/>
              </w:rPr>
            </w:pPr>
          </w:p>
          <w:p w:rsidR="00000A72" w:rsidRPr="00000A72" w:rsidRDefault="00000A72" w:rsidP="00000A72">
            <w:pPr>
              <w:autoSpaceDE w:val="0"/>
              <w:autoSpaceDN w:val="0"/>
              <w:adjustRightInd w:val="0"/>
              <w:rPr>
                <w:rFonts w:eastAsiaTheme="minorEastAsia"/>
                <w:sz w:val="24"/>
                <w:szCs w:val="24"/>
              </w:rPr>
            </w:pP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46</w:t>
            </w:r>
          </w:p>
        </w:tc>
      </w:tr>
      <w:tr w:rsidR="00000A72" w:rsidRPr="00000A72" w:rsidTr="00BA0A00">
        <w:trPr>
          <w:trHeight w:val="468"/>
        </w:trPr>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5</w:t>
            </w:r>
          </w:p>
        </w:tc>
        <w:tc>
          <w:tcPr>
            <w:tcW w:w="9073" w:type="dxa"/>
            <w:gridSpan w:val="6"/>
            <w:shd w:val="clear" w:color="auto" w:fill="auto"/>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 xml:space="preserve">Логопед </w:t>
            </w:r>
          </w:p>
        </w:tc>
      </w:tr>
      <w:tr w:rsidR="00000A72" w:rsidRPr="00000A72" w:rsidTr="00BA0A00">
        <w:trPr>
          <w:trHeight w:val="540"/>
        </w:trPr>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63" w:type="dxa"/>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Соответствие оказанных услуг стандартам качества государственных услуг; соответствие разработанных индивидуальных и групповых педагогических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(психологических)</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программ запросам детей и их родителей; соблюдение принципов этики</w:t>
            </w:r>
          </w:p>
          <w:p w:rsidR="00000A72" w:rsidRPr="00000A72" w:rsidRDefault="00000A72" w:rsidP="00000A72">
            <w:pPr>
              <w:widowControl w:val="0"/>
              <w:autoSpaceDE w:val="0"/>
              <w:autoSpaceDN w:val="0"/>
              <w:adjustRightInd w:val="0"/>
              <w:outlineLvl w:val="2"/>
              <w:rPr>
                <w:rFonts w:eastAsiaTheme="minorEastAsia"/>
                <w:sz w:val="24"/>
                <w:szCs w:val="24"/>
              </w:rPr>
            </w:pPr>
          </w:p>
        </w:tc>
        <w:tc>
          <w:tcPr>
            <w:tcW w:w="2294" w:type="dxa"/>
            <w:gridSpan w:val="3"/>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обоснованных претензий (жалоб), замечаний (зафиксированных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4-й квалификационный уровень</w:t>
            </w:r>
          </w:p>
          <w:p w:rsidR="00000A72" w:rsidRPr="00000A72" w:rsidRDefault="00000A72" w:rsidP="00000A72">
            <w:pPr>
              <w:jc w:val="center"/>
              <w:rPr>
                <w:rFonts w:eastAsiaTheme="minorEastAsia"/>
                <w:sz w:val="24"/>
                <w:szCs w:val="24"/>
              </w:rPr>
            </w:pPr>
            <w:r w:rsidRPr="00000A72">
              <w:rPr>
                <w:rFonts w:eastAsiaTheme="minorEastAsia"/>
                <w:sz w:val="24"/>
                <w:szCs w:val="24"/>
              </w:rPr>
              <w:t>(высшее образование)</w:t>
            </w:r>
          </w:p>
          <w:p w:rsidR="00000A72" w:rsidRPr="00000A72" w:rsidRDefault="00000A72" w:rsidP="00000A72">
            <w:pPr>
              <w:widowControl w:val="0"/>
              <w:autoSpaceDE w:val="0"/>
              <w:autoSpaceDN w:val="0"/>
              <w:adjustRightInd w:val="0"/>
              <w:jc w:val="center"/>
              <w:outlineLvl w:val="2"/>
              <w:rPr>
                <w:rFonts w:eastAsiaTheme="minorEastAsia"/>
                <w:sz w:val="24"/>
                <w:szCs w:val="24"/>
              </w:rPr>
            </w:pPr>
          </w:p>
        </w:tc>
        <w:tc>
          <w:tcPr>
            <w:tcW w:w="1704" w:type="dxa"/>
            <w:shd w:val="clear" w:color="auto" w:fill="auto"/>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120</w:t>
            </w:r>
          </w:p>
        </w:tc>
      </w:tr>
      <w:tr w:rsidR="00000A72" w:rsidRPr="00000A72" w:rsidTr="00BA0A00">
        <w:trPr>
          <w:trHeight w:val="2940"/>
        </w:trPr>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63" w:type="dxa"/>
            <w:vMerge/>
          </w:tcPr>
          <w:p w:rsidR="00000A72" w:rsidRPr="00000A72" w:rsidRDefault="00000A72" w:rsidP="00000A72">
            <w:pPr>
              <w:widowControl w:val="0"/>
              <w:autoSpaceDE w:val="0"/>
              <w:autoSpaceDN w:val="0"/>
              <w:adjustRightInd w:val="0"/>
              <w:jc w:val="center"/>
              <w:outlineLvl w:val="2"/>
              <w:rPr>
                <w:rFonts w:eastAsiaTheme="minorEastAsia"/>
                <w:sz w:val="24"/>
                <w:szCs w:val="24"/>
              </w:rPr>
            </w:pPr>
          </w:p>
        </w:tc>
        <w:tc>
          <w:tcPr>
            <w:tcW w:w="2294" w:type="dxa"/>
            <w:gridSpan w:val="3"/>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2) обоснованных претензий (жалоб), замечаний (зафиксированных документально) по итогам работы за отчетный период</w:t>
            </w:r>
          </w:p>
        </w:tc>
        <w:tc>
          <w:tcPr>
            <w:tcW w:w="2412" w:type="dxa"/>
            <w:vMerge/>
          </w:tcPr>
          <w:p w:rsidR="00000A72" w:rsidRPr="00000A72" w:rsidRDefault="00000A72" w:rsidP="00000A72">
            <w:pPr>
              <w:widowControl w:val="0"/>
              <w:autoSpaceDE w:val="0"/>
              <w:autoSpaceDN w:val="0"/>
              <w:adjustRightInd w:val="0"/>
              <w:jc w:val="center"/>
              <w:outlineLvl w:val="2"/>
              <w:rPr>
                <w:rFonts w:eastAsiaTheme="minorEastAsia"/>
                <w:sz w:val="24"/>
                <w:szCs w:val="24"/>
              </w:rPr>
            </w:pPr>
          </w:p>
        </w:tc>
        <w:tc>
          <w:tcPr>
            <w:tcW w:w="1704" w:type="dxa"/>
            <w:shd w:val="clear" w:color="auto" w:fill="auto"/>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60</w:t>
            </w:r>
          </w:p>
        </w:tc>
      </w:tr>
      <w:tr w:rsidR="00000A72" w:rsidRPr="00000A72" w:rsidTr="00BA0A00">
        <w:trPr>
          <w:trHeight w:val="144"/>
        </w:trPr>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ПКГ «Общеотраслевые должности служащих первого уровня»</w:t>
            </w:r>
          </w:p>
        </w:tc>
      </w:tr>
      <w:tr w:rsidR="00000A72" w:rsidRPr="00000A72" w:rsidTr="00BA0A00">
        <w:trPr>
          <w:trHeight w:val="228"/>
        </w:trPr>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6</w:t>
            </w:r>
          </w:p>
        </w:tc>
        <w:tc>
          <w:tcPr>
            <w:tcW w:w="9073" w:type="dxa"/>
            <w:gridSpan w:val="6"/>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 xml:space="preserve">Делопроизводитель </w:t>
            </w:r>
          </w:p>
        </w:tc>
      </w:tr>
      <w:tr w:rsidR="00000A72" w:rsidRPr="00000A72" w:rsidTr="00BA0A00">
        <w:trPr>
          <w:trHeight w:val="864"/>
        </w:trPr>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63" w:type="dxa"/>
            <w:vMerge w:val="restart"/>
          </w:tcPr>
          <w:p w:rsidR="00000A72" w:rsidRPr="00000A72" w:rsidRDefault="00000A72" w:rsidP="00000A72">
            <w:pPr>
              <w:widowControl w:val="0"/>
              <w:autoSpaceDE w:val="0"/>
              <w:autoSpaceDN w:val="0"/>
              <w:adjustRightInd w:val="0"/>
              <w:outlineLvl w:val="2"/>
              <w:rPr>
                <w:rFonts w:eastAsiaTheme="minorEastAsia"/>
                <w:sz w:val="24"/>
                <w:szCs w:val="24"/>
              </w:rPr>
            </w:pPr>
            <w:r w:rsidRPr="00000A72">
              <w:rPr>
                <w:rFonts w:eastAsiaTheme="minorEastAsia"/>
                <w:sz w:val="24"/>
                <w:szCs w:val="24"/>
              </w:rPr>
              <w:t>Обеспечение качества выполняемых работ в части подготовки и отработки документов и отчетности</w:t>
            </w:r>
          </w:p>
        </w:tc>
        <w:tc>
          <w:tcPr>
            <w:tcW w:w="2294" w:type="dxa"/>
            <w:gridSpan w:val="3"/>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обоснованных претензий (жалоб), замечаний (зафиксированных документально) по итогам работы за отчетный период</w:t>
            </w:r>
          </w:p>
        </w:tc>
        <w:tc>
          <w:tcPr>
            <w:tcW w:w="2412" w:type="dxa"/>
            <w:vMerge w:val="restart"/>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1-й квалификационный уровень</w:t>
            </w:r>
          </w:p>
        </w:tc>
        <w:tc>
          <w:tcPr>
            <w:tcW w:w="1704" w:type="dxa"/>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53</w:t>
            </w:r>
          </w:p>
        </w:tc>
      </w:tr>
      <w:tr w:rsidR="00000A72" w:rsidRPr="00000A72" w:rsidTr="00BA0A00">
        <w:trPr>
          <w:trHeight w:val="2472"/>
        </w:trPr>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63" w:type="dxa"/>
            <w:vMerge/>
          </w:tcPr>
          <w:p w:rsidR="00000A72" w:rsidRPr="00000A72" w:rsidRDefault="00000A72" w:rsidP="00000A72">
            <w:pPr>
              <w:widowControl w:val="0"/>
              <w:autoSpaceDE w:val="0"/>
              <w:autoSpaceDN w:val="0"/>
              <w:adjustRightInd w:val="0"/>
              <w:jc w:val="center"/>
              <w:outlineLvl w:val="2"/>
              <w:rPr>
                <w:rFonts w:eastAsiaTheme="minorEastAsia"/>
                <w:sz w:val="24"/>
                <w:szCs w:val="24"/>
              </w:rPr>
            </w:pPr>
          </w:p>
        </w:tc>
        <w:tc>
          <w:tcPr>
            <w:tcW w:w="2294" w:type="dxa"/>
            <w:gridSpan w:val="3"/>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2) обоснованных претензий (жалоб), замечаний (зафиксированных документально) по итогам работы за отчетный период</w:t>
            </w:r>
          </w:p>
        </w:tc>
        <w:tc>
          <w:tcPr>
            <w:tcW w:w="2412" w:type="dxa"/>
            <w:vMerge/>
          </w:tcPr>
          <w:p w:rsidR="00000A72" w:rsidRPr="00000A72" w:rsidRDefault="00000A72" w:rsidP="00000A72">
            <w:pPr>
              <w:widowControl w:val="0"/>
              <w:autoSpaceDE w:val="0"/>
              <w:autoSpaceDN w:val="0"/>
              <w:adjustRightInd w:val="0"/>
              <w:jc w:val="center"/>
              <w:outlineLvl w:val="2"/>
              <w:rPr>
                <w:rFonts w:eastAsiaTheme="minorEastAsia"/>
                <w:sz w:val="24"/>
                <w:szCs w:val="24"/>
              </w:rPr>
            </w:pPr>
          </w:p>
        </w:tc>
        <w:tc>
          <w:tcPr>
            <w:tcW w:w="1704" w:type="dxa"/>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25</w:t>
            </w:r>
          </w:p>
        </w:tc>
      </w:tr>
      <w:tr w:rsidR="00000A72" w:rsidRPr="00000A72" w:rsidTr="00BA0A00">
        <w:trPr>
          <w:trHeight w:val="372"/>
        </w:trPr>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ПКГ общеотраслевых должностей руководителей, специалистов и служащих</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ПКГ «Общеотраслевые должности служащих третьего уровня» </w:t>
            </w:r>
          </w:p>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(бухгалтер, экономист)  </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7</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Бухгалтер</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Соблюдение качества и сроков в части предоставления учреждением бухгалтерской и ведомственной отчетности </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w:t>
            </w:r>
            <w:proofErr w:type="gramStart"/>
            <w:r w:rsidRPr="00000A72">
              <w:rPr>
                <w:rFonts w:eastAsiaTheme="minorEastAsia"/>
                <w:sz w:val="24"/>
                <w:szCs w:val="24"/>
              </w:rPr>
              <w:t>зафиксированных</w:t>
            </w:r>
            <w:proofErr w:type="gramEnd"/>
            <w:r w:rsidRPr="00000A72">
              <w:rPr>
                <w:rFonts w:eastAsiaTheme="minorEastAsia"/>
                <w:sz w:val="24"/>
                <w:szCs w:val="24"/>
              </w:rPr>
              <w:t xml:space="preserve">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65</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jc w:val="center"/>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3) замечаний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33</w:t>
            </w:r>
          </w:p>
        </w:tc>
      </w:tr>
      <w:tr w:rsidR="00000A72" w:rsidRPr="00000A72" w:rsidTr="00BA0A00">
        <w:trPr>
          <w:trHeight w:val="156"/>
        </w:trPr>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8</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Бухгалтер 2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Соблюдение качества и сроков в части предоставления учреждением бухгалтерской и ведомственной отчетности            </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w:t>
            </w:r>
            <w:proofErr w:type="gramStart"/>
            <w:r w:rsidRPr="00000A72">
              <w:rPr>
                <w:rFonts w:eastAsiaTheme="minorEastAsia"/>
                <w:sz w:val="24"/>
                <w:szCs w:val="24"/>
              </w:rPr>
              <w:t>зафиксированных</w:t>
            </w:r>
            <w:proofErr w:type="gramEnd"/>
            <w:r w:rsidRPr="00000A72">
              <w:rPr>
                <w:rFonts w:eastAsiaTheme="minorEastAsia"/>
                <w:sz w:val="24"/>
                <w:szCs w:val="24"/>
              </w:rPr>
              <w:t xml:space="preserve">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71</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jc w:val="center"/>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Наличие </w:t>
            </w:r>
            <w:proofErr w:type="gramStart"/>
            <w:r w:rsidRPr="00000A72">
              <w:rPr>
                <w:rFonts w:eastAsiaTheme="minorEastAsia"/>
                <w:sz w:val="24"/>
                <w:szCs w:val="24"/>
              </w:rPr>
              <w:t>единичных</w:t>
            </w:r>
            <w:proofErr w:type="gramEnd"/>
            <w:r w:rsidRPr="00000A72">
              <w:rPr>
                <w:rFonts w:eastAsiaTheme="minorEastAsia"/>
                <w:sz w:val="24"/>
                <w:szCs w:val="24"/>
              </w:rPr>
              <w:t xml:space="preserve"> (до 3) замечании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35</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9</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Бухгалтер 1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Соблюдение качества и сроков в части предоставления учреждением бухгалтерской и ведомственной отчетности            </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w:t>
            </w:r>
            <w:proofErr w:type="gramStart"/>
            <w:r w:rsidRPr="00000A72">
              <w:rPr>
                <w:rFonts w:eastAsiaTheme="minorEastAsia"/>
                <w:sz w:val="24"/>
                <w:szCs w:val="24"/>
              </w:rPr>
              <w:t>зафиксированных</w:t>
            </w:r>
            <w:proofErr w:type="gramEnd"/>
            <w:r w:rsidRPr="00000A72">
              <w:rPr>
                <w:rFonts w:eastAsiaTheme="minorEastAsia"/>
                <w:sz w:val="24"/>
                <w:szCs w:val="24"/>
              </w:rPr>
              <w:t xml:space="preserve">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78</w:t>
            </w:r>
          </w:p>
        </w:tc>
      </w:tr>
      <w:tr w:rsidR="00000A72" w:rsidRPr="00000A72" w:rsidTr="00BA0A00">
        <w:trPr>
          <w:trHeight w:val="1517"/>
        </w:trPr>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jc w:val="center"/>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Наличие </w:t>
            </w:r>
            <w:proofErr w:type="gramStart"/>
            <w:r w:rsidRPr="00000A72">
              <w:rPr>
                <w:rFonts w:eastAsiaTheme="minorEastAsia"/>
                <w:sz w:val="24"/>
                <w:szCs w:val="24"/>
              </w:rPr>
              <w:t>единичных</w:t>
            </w:r>
            <w:proofErr w:type="gramEnd"/>
            <w:r w:rsidRPr="00000A72">
              <w:rPr>
                <w:rFonts w:eastAsiaTheme="minorEastAsia"/>
                <w:sz w:val="24"/>
                <w:szCs w:val="24"/>
              </w:rPr>
              <w:t xml:space="preserve"> (до 3) замечании (зафиксированных документально) по </w:t>
            </w:r>
            <w:r w:rsidRPr="00000A72">
              <w:rPr>
                <w:rFonts w:eastAsiaTheme="minorEastAsia"/>
                <w:sz w:val="24"/>
                <w:szCs w:val="24"/>
              </w:rPr>
              <w:lastRenderedPageBreak/>
              <w:t>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39</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lastRenderedPageBreak/>
              <w:t>10</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Экономист</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Соблюдение качества и сроков в части предоставления учреждением бухгалтерской и ведомственной отчетности            </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w:t>
            </w:r>
            <w:proofErr w:type="gramStart"/>
            <w:r w:rsidRPr="00000A72">
              <w:rPr>
                <w:rFonts w:eastAsiaTheme="minorEastAsia"/>
                <w:sz w:val="24"/>
                <w:szCs w:val="24"/>
              </w:rPr>
              <w:t>зафиксированных</w:t>
            </w:r>
            <w:proofErr w:type="gramEnd"/>
            <w:r w:rsidRPr="00000A72">
              <w:rPr>
                <w:rFonts w:eastAsiaTheme="minorEastAsia"/>
                <w:sz w:val="24"/>
                <w:szCs w:val="24"/>
              </w:rPr>
              <w:t xml:space="preserve">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w:t>
            </w:r>
          </w:p>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65</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jc w:val="center"/>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3) замечаний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33</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11</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Экономист 2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Соблюдение качества и сроков в части предоставления учреждением бухгалтерской и ведомственной отчетности            </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w:t>
            </w:r>
            <w:proofErr w:type="gramStart"/>
            <w:r w:rsidRPr="00000A72">
              <w:rPr>
                <w:rFonts w:eastAsiaTheme="minorEastAsia"/>
                <w:sz w:val="24"/>
                <w:szCs w:val="24"/>
              </w:rPr>
              <w:t>зафиксированных</w:t>
            </w:r>
            <w:proofErr w:type="gramEnd"/>
            <w:r w:rsidRPr="00000A72">
              <w:rPr>
                <w:rFonts w:eastAsiaTheme="minorEastAsia"/>
                <w:sz w:val="24"/>
                <w:szCs w:val="24"/>
              </w:rPr>
              <w:t xml:space="preserve">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71</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jc w:val="center"/>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3) замечаний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35</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12</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Экономист 1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Соблюдение качества и сроков в части предоставления учреждением бухгалтерской и ведомственной отчетности            </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w:t>
            </w:r>
            <w:proofErr w:type="gramStart"/>
            <w:r w:rsidRPr="00000A72">
              <w:rPr>
                <w:rFonts w:eastAsiaTheme="minorEastAsia"/>
                <w:sz w:val="24"/>
                <w:szCs w:val="24"/>
              </w:rPr>
              <w:t>зафиксированных</w:t>
            </w:r>
            <w:proofErr w:type="gramEnd"/>
            <w:r w:rsidRPr="00000A72">
              <w:rPr>
                <w:rFonts w:eastAsiaTheme="minorEastAsia"/>
                <w:sz w:val="24"/>
                <w:szCs w:val="24"/>
              </w:rPr>
              <w:t xml:space="preserve">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78</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jc w:val="center"/>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3) замечаний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39</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ПКГ «Общеотраслевые должности служащих третьего уровня» (психолог)</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13</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Психолог</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Соответствие оказанных услуг стандартам качества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lastRenderedPageBreak/>
              <w:t>государственных услуг;</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составление индивидуальных и групповых психологических программ; </w:t>
            </w:r>
          </w:p>
          <w:p w:rsidR="00000A72" w:rsidRPr="00000A72" w:rsidRDefault="00000A72" w:rsidP="00000A72">
            <w:pPr>
              <w:autoSpaceDE w:val="0"/>
              <w:autoSpaceDN w:val="0"/>
              <w:adjustRightInd w:val="0"/>
              <w:rPr>
                <w:rFonts w:eastAsiaTheme="minorEastAsia"/>
                <w:sz w:val="24"/>
                <w:szCs w:val="24"/>
                <w:lang w:val="en-US"/>
              </w:rPr>
            </w:pPr>
            <w:r w:rsidRPr="00000A72">
              <w:rPr>
                <w:rFonts w:eastAsiaTheme="minorEastAsia"/>
                <w:sz w:val="24"/>
                <w:szCs w:val="24"/>
              </w:rPr>
              <w:t>соблюдение принципов этики</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lastRenderedPageBreak/>
              <w:t xml:space="preserve">Отсутствие   обоснованных претензий (жалоб), </w:t>
            </w:r>
            <w:r w:rsidRPr="00000A72">
              <w:rPr>
                <w:rFonts w:eastAsiaTheme="minorEastAsia"/>
                <w:sz w:val="24"/>
                <w:szCs w:val="24"/>
              </w:rPr>
              <w:lastRenderedPageBreak/>
              <w:t>замечаний (зафиксированных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lastRenderedPageBreak/>
              <w:t>1-й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65</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2) обоснованных претензий (жалоб), замечаний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33</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14</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Психолог 2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Соответствие оказанных услуг стандартам качества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государственных услуг;</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составление индивидуальных и групповых психологических программ;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соблюдение принципов этики</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обоснованных претензий (жалоб), замечаний (зафиксированных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71</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2) обоснованных претензий (жалоб), замечаний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35</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15</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Психолог 1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Соответствие оказанных услуг стандартам качества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государственных услуг;</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составление индивидуальных и групповых психологических программ;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соблюдение принципов этики</w:t>
            </w:r>
          </w:p>
          <w:p w:rsidR="00000A72" w:rsidRPr="00000A72" w:rsidRDefault="00000A72" w:rsidP="00000A72">
            <w:pPr>
              <w:autoSpaceDE w:val="0"/>
              <w:autoSpaceDN w:val="0"/>
              <w:adjustRightInd w:val="0"/>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обоснованных претензий (жалоб), замечаний (зафиксированных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78</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rPr>
                <w:rFonts w:eastAsiaTheme="minorEastAsia"/>
                <w:sz w:val="24"/>
                <w:szCs w:val="24"/>
              </w:rPr>
            </w:pP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2) обоснованных претензий (жалоб), замечаний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39</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ПКГ «Общеотраслевые должности служащих третьего уровня»</w:t>
            </w:r>
          </w:p>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(юрисконсульт, специалист по кадрам)</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16</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Юрисконсульт</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Обеспечение качества выполняемых работ в части подготовки и отработки договоров и прочих локальных правовых актов и документов</w:t>
            </w:r>
          </w:p>
        </w:tc>
        <w:tc>
          <w:tcPr>
            <w:tcW w:w="2282"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Отсутствие судебных споров, предписаний, замечаний, обоснованных претензий (жалоб), зафиксированных документально, </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65</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widowControl w:val="0"/>
              <w:autoSpaceDE w:val="0"/>
              <w:autoSpaceDN w:val="0"/>
              <w:adjustRightInd w:val="0"/>
              <w:jc w:val="both"/>
              <w:rPr>
                <w:rFonts w:eastAsiaTheme="minorEastAsia"/>
                <w:sz w:val="24"/>
                <w:szCs w:val="24"/>
              </w:rPr>
            </w:pPr>
          </w:p>
        </w:tc>
        <w:tc>
          <w:tcPr>
            <w:tcW w:w="2282"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Наличие единичных (до 3) судебных споров, предписаний, замечаний, обоснованных претензий (жалоб), зафиксированных документально, по итогам работы за отчетный период</w:t>
            </w:r>
          </w:p>
          <w:p w:rsidR="00000A72" w:rsidRPr="00000A72" w:rsidRDefault="00000A72" w:rsidP="00000A72">
            <w:pPr>
              <w:widowControl w:val="0"/>
              <w:autoSpaceDE w:val="0"/>
              <w:autoSpaceDN w:val="0"/>
              <w:adjustRightInd w:val="0"/>
              <w:rPr>
                <w:rFonts w:eastAsiaTheme="minorEastAsia"/>
                <w:sz w:val="24"/>
                <w:szCs w:val="24"/>
              </w:rPr>
            </w:pPr>
          </w:p>
          <w:p w:rsidR="00000A72" w:rsidRPr="00000A72" w:rsidRDefault="00000A72" w:rsidP="00000A72">
            <w:pPr>
              <w:widowControl w:val="0"/>
              <w:autoSpaceDE w:val="0"/>
              <w:autoSpaceDN w:val="0"/>
              <w:adjustRightInd w:val="0"/>
              <w:rPr>
                <w:rFonts w:eastAsiaTheme="minorEastAsia"/>
                <w:sz w:val="24"/>
                <w:szCs w:val="24"/>
              </w:rPr>
            </w:pP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33</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17</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Юрисконсульт 2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Обеспечение качества выполняемых работ в части подготовки и отработки договоров и прочих локальных правовых актов и документов</w:t>
            </w:r>
          </w:p>
        </w:tc>
        <w:tc>
          <w:tcPr>
            <w:tcW w:w="2282"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Отсутствие  судебных споров, предписаний, замечаний, обоснованных претензий (жалоб), зафиксированных 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71</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widowControl w:val="0"/>
              <w:autoSpaceDE w:val="0"/>
              <w:autoSpaceDN w:val="0"/>
              <w:adjustRightInd w:val="0"/>
              <w:jc w:val="both"/>
              <w:rPr>
                <w:rFonts w:eastAsiaTheme="minorEastAsia"/>
                <w:sz w:val="24"/>
                <w:szCs w:val="24"/>
              </w:rPr>
            </w:pPr>
          </w:p>
        </w:tc>
        <w:tc>
          <w:tcPr>
            <w:tcW w:w="2282"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Наличие единичных (до 3) судебных споров, предписаний, замечаний, обоснованных претензий (жалоб),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35</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18</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Юрисконсульт 1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Обеспечение качества выполняемых работ в части подготовки и отработки договоров и прочих локальных правовых актов и документов</w:t>
            </w:r>
          </w:p>
        </w:tc>
        <w:tc>
          <w:tcPr>
            <w:tcW w:w="2282"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Отсутствие судебных споров, предписаний, замечаний, обоснованных претензий (жалоб), зафиксированных </w:t>
            </w:r>
            <w:r w:rsidRPr="00000A72">
              <w:rPr>
                <w:rFonts w:eastAsiaTheme="minorEastAsia"/>
                <w:sz w:val="24"/>
                <w:szCs w:val="24"/>
              </w:rPr>
              <w:lastRenderedPageBreak/>
              <w:t>документально,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lastRenderedPageBreak/>
              <w:t>3-й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78</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widowControl w:val="0"/>
              <w:autoSpaceDE w:val="0"/>
              <w:autoSpaceDN w:val="0"/>
              <w:adjustRightInd w:val="0"/>
              <w:jc w:val="both"/>
              <w:rPr>
                <w:rFonts w:eastAsiaTheme="minorEastAsia"/>
                <w:sz w:val="24"/>
                <w:szCs w:val="24"/>
              </w:rPr>
            </w:pPr>
          </w:p>
        </w:tc>
        <w:tc>
          <w:tcPr>
            <w:tcW w:w="2282"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Наличие единичных (до 3) судебных споров, предписаний, замечаний, обоснованных претензий (жалоб), зафиксированных документально, 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39</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19</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Специалист по кадрам</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Соблюдение качества подготовки локальных нормативных актов (трудовых договоров, приказов). Обеспечение качества ведения личных дел работников, листков по учету кадров и прочих документов</w:t>
            </w:r>
          </w:p>
        </w:tc>
        <w:tc>
          <w:tcPr>
            <w:tcW w:w="2282" w:type="dxa"/>
            <w:gridSpan w:val="2"/>
          </w:tcPr>
          <w:p w:rsidR="00000A72" w:rsidRPr="00000A72" w:rsidRDefault="00000A72" w:rsidP="00000A72">
            <w:pPr>
              <w:rPr>
                <w:rFonts w:eastAsiaTheme="minorEastAsia"/>
                <w:sz w:val="24"/>
                <w:szCs w:val="24"/>
              </w:rPr>
            </w:pPr>
            <w:r w:rsidRPr="00000A72">
              <w:rPr>
                <w:rFonts w:eastAsiaTheme="minorEastAsia"/>
                <w:sz w:val="24"/>
                <w:szCs w:val="24"/>
              </w:rPr>
              <w:t xml:space="preserve">Отсутствие замечаний по итогам работы за отчетный период </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65</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75" w:type="dxa"/>
            <w:gridSpan w:val="2"/>
            <w:vMerge/>
          </w:tcPr>
          <w:p w:rsidR="00000A72" w:rsidRPr="00000A72" w:rsidRDefault="00000A72" w:rsidP="00000A72">
            <w:pPr>
              <w:autoSpaceDE w:val="0"/>
              <w:autoSpaceDN w:val="0"/>
              <w:adjustRightInd w:val="0"/>
              <w:rPr>
                <w:rFonts w:eastAsiaTheme="minorEastAsia"/>
                <w:sz w:val="24"/>
                <w:szCs w:val="24"/>
              </w:rPr>
            </w:pPr>
          </w:p>
        </w:tc>
        <w:tc>
          <w:tcPr>
            <w:tcW w:w="2282" w:type="dxa"/>
            <w:gridSpan w:val="2"/>
          </w:tcPr>
          <w:p w:rsidR="00000A72" w:rsidRPr="00000A72" w:rsidRDefault="00000A72" w:rsidP="00000A72">
            <w:pPr>
              <w:rPr>
                <w:rFonts w:eastAsiaTheme="minorEastAsia"/>
                <w:sz w:val="24"/>
                <w:szCs w:val="24"/>
              </w:rPr>
            </w:pPr>
            <w:r w:rsidRPr="00000A72">
              <w:rPr>
                <w:rFonts w:eastAsiaTheme="minorEastAsia"/>
                <w:sz w:val="24"/>
                <w:szCs w:val="24"/>
              </w:rPr>
              <w:t>Наличие единичных (до 3) замечаний  по итогам работы за отчетный период</w:t>
            </w:r>
          </w:p>
          <w:p w:rsidR="00000A72" w:rsidRPr="00000A72" w:rsidRDefault="00000A72" w:rsidP="00000A72">
            <w:pPr>
              <w:rPr>
                <w:rFonts w:eastAsiaTheme="minorEastAsia"/>
                <w:sz w:val="24"/>
                <w:szCs w:val="24"/>
              </w:rPr>
            </w:pP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33</w:t>
            </w:r>
          </w:p>
        </w:tc>
      </w:tr>
      <w:tr w:rsidR="00000A72" w:rsidRPr="00000A72" w:rsidTr="00BA0A00">
        <w:trPr>
          <w:trHeight w:val="601"/>
        </w:trPr>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 xml:space="preserve">ПКГ «Общеотраслевые должности служащих второго уровня» </w:t>
            </w:r>
          </w:p>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(Заведующий хозяйством)</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20</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Заведующий хозяйством</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Качественное ведение учета и контроля товароматериальных ценностей, соблюдение требований санитарных норм и норм пожарной безопасности                                </w:t>
            </w: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по итогам работы за отчётный период </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65</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tcPr>
          <w:p w:rsidR="00000A72" w:rsidRPr="00000A72" w:rsidRDefault="00000A72" w:rsidP="00000A72">
            <w:pPr>
              <w:autoSpaceDE w:val="0"/>
              <w:autoSpaceDN w:val="0"/>
              <w:adjustRightInd w:val="0"/>
              <w:jc w:val="center"/>
              <w:rPr>
                <w:rFonts w:eastAsiaTheme="minorEastAsia"/>
                <w:sz w:val="24"/>
                <w:szCs w:val="24"/>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Наличие единичных (до 3) замечаний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по итогам работы за отчётный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33</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ПКГ «Общеотраслевые должности служащих третьего уровня» (программист)</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21</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Программист</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Качественное сопровождение программного продукта, обеспечение бесперебойной работы вычислительной техники и отдельных устройств</w:t>
            </w: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65</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tcPr>
          <w:p w:rsidR="00000A72" w:rsidRPr="00000A72" w:rsidRDefault="00000A72" w:rsidP="00000A72">
            <w:pPr>
              <w:autoSpaceDE w:val="0"/>
              <w:autoSpaceDN w:val="0"/>
              <w:adjustRightInd w:val="0"/>
              <w:jc w:val="center"/>
              <w:rPr>
                <w:rFonts w:eastAsiaTheme="minorEastAsia"/>
                <w:sz w:val="24"/>
                <w:szCs w:val="24"/>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3) замечаний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33</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22</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Программист 2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Качественное сопровождение программного продукта, обеспечение </w:t>
            </w:r>
            <w:r w:rsidRPr="00000A72">
              <w:rPr>
                <w:rFonts w:eastAsiaTheme="minorEastAsia"/>
                <w:sz w:val="24"/>
                <w:szCs w:val="24"/>
              </w:rPr>
              <w:lastRenderedPageBreak/>
              <w:t>бесперебойной работы вычислительной техники и отдельных устройств</w:t>
            </w: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lastRenderedPageBreak/>
              <w:t>Отсутствие замечаний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71</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tcPr>
          <w:p w:rsidR="00000A72" w:rsidRPr="00000A72" w:rsidRDefault="00000A72" w:rsidP="00000A72">
            <w:pPr>
              <w:autoSpaceDE w:val="0"/>
              <w:autoSpaceDN w:val="0"/>
              <w:adjustRightInd w:val="0"/>
              <w:jc w:val="center"/>
              <w:rPr>
                <w:rFonts w:eastAsiaTheme="minorEastAsia"/>
                <w:sz w:val="24"/>
                <w:szCs w:val="24"/>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3) замечаний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35</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lastRenderedPageBreak/>
              <w:t>23</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Программист 1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Качественное сопровождение программного продукта, обеспечение бесперебойной работы вычислительной техники и отдельных устройств</w:t>
            </w: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 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78</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tcPr>
          <w:p w:rsidR="00000A72" w:rsidRPr="00000A72" w:rsidRDefault="00000A72" w:rsidP="00000A72">
            <w:pPr>
              <w:autoSpaceDE w:val="0"/>
              <w:autoSpaceDN w:val="0"/>
              <w:adjustRightInd w:val="0"/>
              <w:jc w:val="center"/>
              <w:rPr>
                <w:rFonts w:eastAsiaTheme="minorEastAsia"/>
                <w:sz w:val="24"/>
                <w:szCs w:val="24"/>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(до 3) замечаний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39</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widowControl w:val="0"/>
              <w:autoSpaceDE w:val="0"/>
              <w:autoSpaceDN w:val="0"/>
              <w:adjustRightInd w:val="0"/>
              <w:jc w:val="center"/>
              <w:outlineLvl w:val="2"/>
              <w:rPr>
                <w:rFonts w:eastAsiaTheme="minorEastAsia"/>
                <w:sz w:val="24"/>
                <w:szCs w:val="24"/>
              </w:rPr>
            </w:pPr>
            <w:r w:rsidRPr="00000A72">
              <w:rPr>
                <w:rFonts w:eastAsiaTheme="minorEastAsia"/>
                <w:sz w:val="24"/>
                <w:szCs w:val="24"/>
              </w:rPr>
              <w:t>ПКГ общеотраслевых профессий рабочих</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widowControl w:val="0"/>
              <w:autoSpaceDE w:val="0"/>
              <w:autoSpaceDN w:val="0"/>
              <w:adjustRightInd w:val="0"/>
              <w:jc w:val="center"/>
              <w:outlineLvl w:val="3"/>
              <w:rPr>
                <w:rFonts w:eastAsiaTheme="minorEastAsia"/>
                <w:sz w:val="24"/>
                <w:szCs w:val="24"/>
              </w:rPr>
            </w:pPr>
            <w:r w:rsidRPr="00000A72">
              <w:rPr>
                <w:rFonts w:eastAsiaTheme="minorEastAsia"/>
                <w:sz w:val="24"/>
                <w:szCs w:val="24"/>
              </w:rPr>
              <w:t xml:space="preserve">ПКГ «Общеотраслевые профессии рабочих первого уровня» </w:t>
            </w:r>
          </w:p>
          <w:p w:rsidR="00000A72" w:rsidRPr="00000A72" w:rsidRDefault="00000A72" w:rsidP="00000A72">
            <w:pPr>
              <w:widowControl w:val="0"/>
              <w:autoSpaceDE w:val="0"/>
              <w:autoSpaceDN w:val="0"/>
              <w:adjustRightInd w:val="0"/>
              <w:jc w:val="center"/>
              <w:outlineLvl w:val="3"/>
              <w:rPr>
                <w:rFonts w:eastAsiaTheme="minorEastAsia"/>
                <w:sz w:val="24"/>
                <w:szCs w:val="24"/>
              </w:rPr>
            </w:pPr>
            <w:r w:rsidRPr="00000A72">
              <w:rPr>
                <w:rFonts w:eastAsiaTheme="minorEastAsia"/>
                <w:sz w:val="24"/>
                <w:szCs w:val="24"/>
              </w:rPr>
              <w:t>(уборщик служебных помещений)</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24</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 xml:space="preserve">Уборщик служебных помещений </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rPr>
            </w:pPr>
          </w:p>
        </w:tc>
        <w:tc>
          <w:tcPr>
            <w:tcW w:w="2691"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Соблюдение качества выполненных работ в части содержания помещений с соблюдением санитарно-эпидемиологических норм, соблюдение требований техники безопасности и охраны труда</w:t>
            </w:r>
          </w:p>
          <w:p w:rsidR="00000A72" w:rsidRPr="00000A72" w:rsidRDefault="00000A72" w:rsidP="00000A72">
            <w:pPr>
              <w:autoSpaceDE w:val="0"/>
              <w:autoSpaceDN w:val="0"/>
              <w:adjustRightInd w:val="0"/>
              <w:rPr>
                <w:rFonts w:eastAsiaTheme="minorEastAsia"/>
                <w:sz w:val="24"/>
                <w:szCs w:val="24"/>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46</w:t>
            </w:r>
          </w:p>
        </w:tc>
      </w:tr>
      <w:tr w:rsidR="00000A72" w:rsidRPr="00000A72" w:rsidTr="00BA0A00">
        <w:trPr>
          <w:trHeight w:val="1860"/>
        </w:trPr>
        <w:tc>
          <w:tcPr>
            <w:tcW w:w="816" w:type="dxa"/>
            <w:vMerge/>
          </w:tcPr>
          <w:p w:rsidR="00000A72" w:rsidRPr="00000A72" w:rsidRDefault="00000A72" w:rsidP="00000A72">
            <w:pPr>
              <w:autoSpaceDE w:val="0"/>
              <w:autoSpaceDN w:val="0"/>
              <w:adjustRightInd w:val="0"/>
              <w:rPr>
                <w:rFonts w:eastAsiaTheme="minorEastAsia"/>
              </w:rPr>
            </w:pPr>
          </w:p>
        </w:tc>
        <w:tc>
          <w:tcPr>
            <w:tcW w:w="2691" w:type="dxa"/>
            <w:gridSpan w:val="3"/>
            <w:vMerge/>
          </w:tcPr>
          <w:p w:rsidR="00000A72" w:rsidRPr="00000A72" w:rsidRDefault="00000A72" w:rsidP="00000A72">
            <w:pPr>
              <w:autoSpaceDE w:val="0"/>
              <w:autoSpaceDN w:val="0"/>
              <w:adjustRightInd w:val="0"/>
              <w:rPr>
                <w:rFonts w:eastAsiaTheme="minorEastAsia"/>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единичных (не более 3-х)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23</w:t>
            </w:r>
          </w:p>
        </w:tc>
      </w:tr>
      <w:tr w:rsidR="00000A72" w:rsidRPr="00000A72" w:rsidTr="00BA0A00">
        <w:trPr>
          <w:trHeight w:val="372"/>
        </w:trPr>
        <w:tc>
          <w:tcPr>
            <w:tcW w:w="816" w:type="dxa"/>
          </w:tcPr>
          <w:p w:rsidR="00000A72" w:rsidRPr="00000A72" w:rsidRDefault="00000A72" w:rsidP="00000A72">
            <w:pPr>
              <w:autoSpaceDE w:val="0"/>
              <w:autoSpaceDN w:val="0"/>
              <w:adjustRightInd w:val="0"/>
              <w:rPr>
                <w:rFonts w:eastAsiaTheme="minorEastAsia"/>
              </w:rPr>
            </w:pPr>
          </w:p>
        </w:tc>
        <w:tc>
          <w:tcPr>
            <w:tcW w:w="9073" w:type="dxa"/>
            <w:gridSpan w:val="6"/>
          </w:tcPr>
          <w:p w:rsidR="00000A72" w:rsidRPr="00000A72" w:rsidRDefault="00000A72" w:rsidP="00000A72">
            <w:pPr>
              <w:jc w:val="center"/>
              <w:rPr>
                <w:rFonts w:eastAsiaTheme="minorEastAsia"/>
                <w:sz w:val="24"/>
                <w:szCs w:val="24"/>
              </w:rPr>
            </w:pPr>
            <w:r w:rsidRPr="00000A72">
              <w:rPr>
                <w:rFonts w:eastAsiaTheme="minorEastAsia"/>
                <w:sz w:val="24"/>
                <w:szCs w:val="24"/>
              </w:rPr>
              <w:t>ПКД «Квалификационные характеристики должностей работников в области физической культуры и спорта»</w:t>
            </w:r>
          </w:p>
        </w:tc>
      </w:tr>
      <w:tr w:rsidR="00000A72" w:rsidRPr="00000A72" w:rsidTr="00BA0A00">
        <w:trPr>
          <w:trHeight w:val="264"/>
        </w:trPr>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25</w:t>
            </w:r>
          </w:p>
        </w:tc>
        <w:tc>
          <w:tcPr>
            <w:tcW w:w="7369" w:type="dxa"/>
            <w:gridSpan w:val="5"/>
          </w:tcPr>
          <w:p w:rsidR="00000A72" w:rsidRPr="00000A72" w:rsidRDefault="00000A72" w:rsidP="00000A72">
            <w:pPr>
              <w:autoSpaceDE w:val="0"/>
              <w:autoSpaceDN w:val="0"/>
              <w:adjustRightInd w:val="0"/>
              <w:jc w:val="center"/>
              <w:rPr>
                <w:rFonts w:eastAsiaTheme="minorEastAsia"/>
              </w:rPr>
            </w:pPr>
            <w:r w:rsidRPr="00000A72">
              <w:rPr>
                <w:rFonts w:eastAsiaTheme="minorEastAsia"/>
                <w:sz w:val="24"/>
                <w:szCs w:val="24"/>
              </w:rPr>
              <w:t>Инструктор по адаптивной физкультуре</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71</w:t>
            </w:r>
          </w:p>
        </w:tc>
      </w:tr>
      <w:tr w:rsidR="00000A72" w:rsidRPr="00000A72" w:rsidTr="00BA0A00">
        <w:trPr>
          <w:trHeight w:val="374"/>
        </w:trPr>
        <w:tc>
          <w:tcPr>
            <w:tcW w:w="816" w:type="dxa"/>
            <w:vMerge w:val="restart"/>
          </w:tcPr>
          <w:p w:rsidR="00000A72" w:rsidRPr="00000A72" w:rsidRDefault="00000A72" w:rsidP="00000A72">
            <w:pPr>
              <w:autoSpaceDE w:val="0"/>
              <w:autoSpaceDN w:val="0"/>
              <w:adjustRightInd w:val="0"/>
              <w:rPr>
                <w:rFonts w:eastAsiaTheme="minorEastAsia"/>
              </w:rPr>
            </w:pPr>
          </w:p>
        </w:tc>
        <w:tc>
          <w:tcPr>
            <w:tcW w:w="2691" w:type="dxa"/>
            <w:gridSpan w:val="3"/>
            <w:vMerge w:val="restart"/>
          </w:tcPr>
          <w:p w:rsidR="00000A72" w:rsidRPr="00000A72" w:rsidRDefault="00000A72" w:rsidP="00000A72">
            <w:pPr>
              <w:rPr>
                <w:rFonts w:eastAsiaTheme="minorEastAsia"/>
                <w:sz w:val="24"/>
                <w:szCs w:val="24"/>
              </w:rPr>
            </w:pPr>
            <w:r w:rsidRPr="00000A72">
              <w:rPr>
                <w:rFonts w:eastAsiaTheme="minorEastAsia"/>
                <w:sz w:val="24"/>
                <w:szCs w:val="24"/>
              </w:rPr>
              <w:t>Соответствие оказанных услуг стандартам качества государственных услуг, в том числе соблюдение качества выполняемых работ в подготовке и сдаче отчетности; создание благоприятных условий социального обслуживания за отчетный период</w:t>
            </w: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Отсутствие выявленных в ходе </w:t>
            </w:r>
            <w:proofErr w:type="gramStart"/>
            <w:r w:rsidRPr="00000A72">
              <w:rPr>
                <w:rFonts w:eastAsiaTheme="minorEastAsia"/>
                <w:sz w:val="24"/>
                <w:szCs w:val="24"/>
              </w:rPr>
              <w:t>мониторинга нарушений требований стандартов качества государственных услуг</w:t>
            </w:r>
            <w:proofErr w:type="gramEnd"/>
          </w:p>
        </w:tc>
        <w:tc>
          <w:tcPr>
            <w:tcW w:w="2412" w:type="dxa"/>
            <w:vMerge w:val="restart"/>
            <w:shd w:val="clear" w:color="auto" w:fill="auto"/>
          </w:tcPr>
          <w:p w:rsidR="00000A72" w:rsidRPr="00000A72" w:rsidRDefault="00000A72" w:rsidP="00000A72">
            <w:pPr>
              <w:autoSpaceDE w:val="0"/>
              <w:autoSpaceDN w:val="0"/>
              <w:adjustRightInd w:val="0"/>
              <w:jc w:val="center"/>
              <w:rPr>
                <w:rFonts w:eastAsiaTheme="minorEastAsia"/>
              </w:rPr>
            </w:pPr>
            <w:r w:rsidRPr="00000A72">
              <w:rPr>
                <w:rFonts w:eastAsiaTheme="minorEastAsia"/>
                <w:sz w:val="24"/>
                <w:szCs w:val="24"/>
              </w:rPr>
              <w:t>1-й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71</w:t>
            </w:r>
          </w:p>
        </w:tc>
      </w:tr>
      <w:tr w:rsidR="00000A72" w:rsidRPr="00000A72" w:rsidTr="00BA0A00">
        <w:trPr>
          <w:trHeight w:val="1224"/>
        </w:trPr>
        <w:tc>
          <w:tcPr>
            <w:tcW w:w="816" w:type="dxa"/>
            <w:vMerge/>
          </w:tcPr>
          <w:p w:rsidR="00000A72" w:rsidRPr="00000A72" w:rsidRDefault="00000A72" w:rsidP="00000A72">
            <w:pPr>
              <w:autoSpaceDE w:val="0"/>
              <w:autoSpaceDN w:val="0"/>
              <w:adjustRightInd w:val="0"/>
              <w:rPr>
                <w:rFonts w:eastAsiaTheme="minorEastAsia"/>
              </w:rPr>
            </w:pPr>
          </w:p>
        </w:tc>
        <w:tc>
          <w:tcPr>
            <w:tcW w:w="2691" w:type="dxa"/>
            <w:gridSpan w:val="3"/>
            <w:vMerge/>
          </w:tcPr>
          <w:p w:rsidR="00000A72" w:rsidRPr="00000A72" w:rsidRDefault="00000A72" w:rsidP="00000A72">
            <w:pPr>
              <w:autoSpaceDE w:val="0"/>
              <w:autoSpaceDN w:val="0"/>
              <w:adjustRightInd w:val="0"/>
              <w:rPr>
                <w:rFonts w:eastAsiaTheme="minorEastAsia"/>
                <w:sz w:val="24"/>
                <w:szCs w:val="24"/>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наличие положительных отзывов потребителей услуг по итогам работы за отчетный период</w:t>
            </w:r>
          </w:p>
        </w:tc>
        <w:tc>
          <w:tcPr>
            <w:tcW w:w="2412" w:type="dxa"/>
            <w:vMerge/>
            <w:shd w:val="clear" w:color="auto" w:fill="auto"/>
          </w:tcPr>
          <w:p w:rsidR="00000A72" w:rsidRPr="00000A72" w:rsidRDefault="00000A72" w:rsidP="00000A72">
            <w:pPr>
              <w:autoSpaceDE w:val="0"/>
              <w:autoSpaceDN w:val="0"/>
              <w:adjustRightInd w:val="0"/>
              <w:jc w:val="center"/>
              <w:rPr>
                <w:rFonts w:eastAsiaTheme="minorEastAsia"/>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35</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rPr>
            </w:pP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ПКГ «Общеотраслевые профессии рабочих второго уровня» (водитель автомобиля)</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26</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Водитель автомобиля</w:t>
            </w:r>
          </w:p>
        </w:tc>
      </w:tr>
      <w:tr w:rsidR="00000A72" w:rsidRPr="00000A72" w:rsidTr="00BA0A00">
        <w:trPr>
          <w:trHeight w:val="1704"/>
        </w:trPr>
        <w:tc>
          <w:tcPr>
            <w:tcW w:w="816" w:type="dxa"/>
            <w:vMerge w:val="restart"/>
          </w:tcPr>
          <w:p w:rsidR="00000A72" w:rsidRPr="00000A72" w:rsidRDefault="00000A72" w:rsidP="00000A72">
            <w:pPr>
              <w:widowControl w:val="0"/>
              <w:autoSpaceDE w:val="0"/>
              <w:autoSpaceDN w:val="0"/>
              <w:adjustRightInd w:val="0"/>
              <w:rPr>
                <w:rFonts w:eastAsiaTheme="minorEastAsia"/>
              </w:rPr>
            </w:pPr>
            <w:r w:rsidRPr="00000A72">
              <w:rPr>
                <w:rFonts w:eastAsiaTheme="minorEastAsia"/>
              </w:rPr>
              <w:lastRenderedPageBreak/>
              <w:t xml:space="preserve"> </w:t>
            </w:r>
          </w:p>
        </w:tc>
        <w:tc>
          <w:tcPr>
            <w:tcW w:w="2675" w:type="dxa"/>
            <w:gridSpan w:val="2"/>
            <w:vMerge w:val="restart"/>
          </w:tcPr>
          <w:p w:rsidR="00000A72" w:rsidRPr="00000A72" w:rsidRDefault="00000A72" w:rsidP="00000A72">
            <w:pPr>
              <w:autoSpaceDE w:val="0"/>
              <w:autoSpaceDN w:val="0"/>
              <w:adjustRightInd w:val="0"/>
              <w:rPr>
                <w:rFonts w:eastAsiaTheme="minorEastAsia"/>
                <w:sz w:val="24"/>
                <w:szCs w:val="24"/>
                <w:lang w:val="en-US"/>
              </w:rPr>
            </w:pPr>
            <w:r w:rsidRPr="00000A72">
              <w:rPr>
                <w:rFonts w:eastAsiaTheme="minorEastAsia"/>
                <w:sz w:val="24"/>
                <w:szCs w:val="24"/>
              </w:rPr>
              <w:t xml:space="preserve">Выполнение работ в части технической исправности автотранспорта. Содержание автотранспорта в надлежащем состоянии (чистота салона автомобиля) </w:t>
            </w:r>
          </w:p>
        </w:tc>
        <w:tc>
          <w:tcPr>
            <w:tcW w:w="2282" w:type="dxa"/>
            <w:gridSpan w:val="2"/>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замечаний</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по итогам работы за отчетный период</w:t>
            </w:r>
          </w:p>
        </w:tc>
        <w:tc>
          <w:tcPr>
            <w:tcW w:w="2412" w:type="dxa"/>
            <w:vMerge w:val="restart"/>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4-й   квалификационный уровень</w:t>
            </w:r>
          </w:p>
          <w:p w:rsidR="00000A72" w:rsidRPr="00000A72" w:rsidRDefault="00000A72" w:rsidP="00000A72">
            <w:pPr>
              <w:widowControl w:val="0"/>
              <w:autoSpaceDE w:val="0"/>
              <w:autoSpaceDN w:val="0"/>
              <w:adjustRightInd w:val="0"/>
              <w:jc w:val="center"/>
              <w:rPr>
                <w:rFonts w:eastAsiaTheme="minorEastAsia"/>
                <w:sz w:val="24"/>
                <w:szCs w:val="24"/>
              </w:rPr>
            </w:pPr>
          </w:p>
        </w:tc>
        <w:tc>
          <w:tcPr>
            <w:tcW w:w="170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86</w:t>
            </w:r>
          </w:p>
        </w:tc>
      </w:tr>
      <w:tr w:rsidR="00000A72" w:rsidRPr="00000A72" w:rsidTr="00BA0A00">
        <w:trPr>
          <w:trHeight w:val="1450"/>
        </w:trPr>
        <w:tc>
          <w:tcPr>
            <w:tcW w:w="816" w:type="dxa"/>
            <w:vMerge/>
          </w:tcPr>
          <w:p w:rsidR="00000A72" w:rsidRPr="00000A72" w:rsidRDefault="00000A72" w:rsidP="00000A72">
            <w:pPr>
              <w:widowControl w:val="0"/>
              <w:autoSpaceDE w:val="0"/>
              <w:autoSpaceDN w:val="0"/>
              <w:adjustRightInd w:val="0"/>
              <w:rPr>
                <w:rFonts w:eastAsiaTheme="minorEastAsia"/>
              </w:rPr>
            </w:pPr>
          </w:p>
        </w:tc>
        <w:tc>
          <w:tcPr>
            <w:tcW w:w="2675" w:type="dxa"/>
            <w:gridSpan w:val="2"/>
            <w:vMerge/>
          </w:tcPr>
          <w:p w:rsidR="00000A72" w:rsidRPr="00000A72" w:rsidRDefault="00000A72" w:rsidP="00000A72">
            <w:pPr>
              <w:autoSpaceDE w:val="0"/>
              <w:autoSpaceDN w:val="0"/>
              <w:adjustRightInd w:val="0"/>
              <w:rPr>
                <w:rFonts w:eastAsiaTheme="minorEastAsia"/>
                <w:sz w:val="24"/>
                <w:szCs w:val="24"/>
              </w:rPr>
            </w:pPr>
          </w:p>
        </w:tc>
        <w:tc>
          <w:tcPr>
            <w:tcW w:w="2282" w:type="dxa"/>
            <w:gridSpan w:val="2"/>
          </w:tcPr>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 xml:space="preserve">Наличие </w:t>
            </w:r>
            <w:proofErr w:type="gramStart"/>
            <w:r w:rsidRPr="00000A72">
              <w:rPr>
                <w:rFonts w:eastAsiaTheme="minorEastAsia"/>
                <w:sz w:val="24"/>
                <w:szCs w:val="24"/>
              </w:rPr>
              <w:t>единичных</w:t>
            </w:r>
            <w:proofErr w:type="gramEnd"/>
            <w:r w:rsidRPr="00000A72">
              <w:rPr>
                <w:rFonts w:eastAsiaTheme="minorEastAsia"/>
                <w:sz w:val="24"/>
                <w:szCs w:val="24"/>
              </w:rPr>
              <w:t xml:space="preserve"> </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(не более 3-х)  замечаний</w:t>
            </w:r>
          </w:p>
          <w:p w:rsidR="00000A72" w:rsidRPr="00000A72" w:rsidRDefault="00000A72" w:rsidP="00000A72">
            <w:pPr>
              <w:widowControl w:val="0"/>
              <w:autoSpaceDE w:val="0"/>
              <w:autoSpaceDN w:val="0"/>
              <w:adjustRightInd w:val="0"/>
              <w:rPr>
                <w:rFonts w:eastAsiaTheme="minorEastAsia"/>
                <w:sz w:val="24"/>
                <w:szCs w:val="24"/>
              </w:rPr>
            </w:pPr>
            <w:r w:rsidRPr="00000A72">
              <w:rPr>
                <w:rFonts w:eastAsiaTheme="minorEastAsia"/>
                <w:sz w:val="24"/>
                <w:szCs w:val="24"/>
              </w:rPr>
              <w:t>по итогам работы за отчетный период</w:t>
            </w:r>
          </w:p>
        </w:tc>
        <w:tc>
          <w:tcPr>
            <w:tcW w:w="2412" w:type="dxa"/>
            <w:vMerge/>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widowControl w:val="0"/>
              <w:autoSpaceDE w:val="0"/>
              <w:autoSpaceDN w:val="0"/>
              <w:adjustRightInd w:val="0"/>
              <w:jc w:val="center"/>
              <w:rPr>
                <w:rFonts w:eastAsiaTheme="minorEastAsia"/>
                <w:sz w:val="24"/>
                <w:szCs w:val="24"/>
              </w:rPr>
            </w:pPr>
            <w:r w:rsidRPr="00000A72">
              <w:rPr>
                <w:rFonts w:eastAsiaTheme="minorEastAsia"/>
                <w:sz w:val="24"/>
                <w:szCs w:val="24"/>
              </w:rPr>
              <w:t>43</w:t>
            </w:r>
          </w:p>
        </w:tc>
      </w:tr>
      <w:tr w:rsidR="00000A72" w:rsidRPr="00000A72" w:rsidTr="00BA0A00">
        <w:trPr>
          <w:trHeight w:val="184"/>
        </w:trPr>
        <w:tc>
          <w:tcPr>
            <w:tcW w:w="816" w:type="dxa"/>
          </w:tcPr>
          <w:p w:rsidR="00000A72" w:rsidRPr="00000A72" w:rsidRDefault="00000A72" w:rsidP="00000A72">
            <w:pPr>
              <w:autoSpaceDE w:val="0"/>
              <w:autoSpaceDN w:val="0"/>
              <w:adjustRightInd w:val="0"/>
              <w:rPr>
                <w:rFonts w:eastAsiaTheme="minorEastAsia"/>
                <w:sz w:val="24"/>
                <w:szCs w:val="24"/>
              </w:rPr>
            </w:pP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Должности, не предусмотренные ПКГ (специалист по охране труда)</w:t>
            </w:r>
          </w:p>
        </w:tc>
      </w:tr>
      <w:tr w:rsidR="00000A72" w:rsidRPr="00000A72" w:rsidTr="00BA0A00">
        <w:trPr>
          <w:trHeight w:val="271"/>
        </w:trPr>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27</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Специалист по охране труда</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Обеспечение качества выполняемых работ в части соблюдения требований техники безопасности и охраны труда, обеспечения безаварийной, бесперебойной работы систем жизнеобеспечения учреждения, ведения учета и контроля товарно-материальных ценностей, материальных запасов</w:t>
            </w: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или наличие единичных (до двух зафиксированных документально) замечаний предписаний контрольно-надзорных органов, отсутствие случаев производственного травматизма по итогам работы за отчетный период</w:t>
            </w:r>
          </w:p>
          <w:p w:rsidR="00000A72" w:rsidRPr="00000A72" w:rsidRDefault="00000A72" w:rsidP="00000A72">
            <w:pPr>
              <w:autoSpaceDE w:val="0"/>
              <w:autoSpaceDN w:val="0"/>
              <w:adjustRightInd w:val="0"/>
              <w:rPr>
                <w:rFonts w:eastAsiaTheme="minorEastAsia"/>
                <w:sz w:val="24"/>
                <w:szCs w:val="24"/>
              </w:rPr>
            </w:pPr>
          </w:p>
        </w:tc>
        <w:tc>
          <w:tcPr>
            <w:tcW w:w="2412"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1-й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65</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tcPr>
          <w:p w:rsidR="00000A72" w:rsidRPr="00000A72" w:rsidRDefault="00000A72" w:rsidP="00000A72">
            <w:pPr>
              <w:autoSpaceDE w:val="0"/>
              <w:autoSpaceDN w:val="0"/>
              <w:adjustRightInd w:val="0"/>
              <w:jc w:val="center"/>
              <w:rPr>
                <w:rFonts w:eastAsiaTheme="minorEastAsia"/>
                <w:sz w:val="24"/>
                <w:szCs w:val="24"/>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или наличие единичных (не свыше трех зафиксированных документально) замечаний, предписаний контрольно-надзорных органов,  отсутствие случаев производственного травматизма по итогам работы за отчетный период</w:t>
            </w:r>
          </w:p>
        </w:tc>
        <w:tc>
          <w:tcPr>
            <w:tcW w:w="2412" w:type="dxa"/>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33</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28</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Специалист по охране труда 2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Обеспечение качества выполняемых работ в части соблюдения требований техники безопасности и охраны труда, обеспечения безаварийной, бесперебойной работы </w:t>
            </w:r>
            <w:r w:rsidRPr="00000A72">
              <w:rPr>
                <w:rFonts w:eastAsiaTheme="minorEastAsia"/>
                <w:sz w:val="24"/>
                <w:szCs w:val="24"/>
              </w:rPr>
              <w:lastRenderedPageBreak/>
              <w:t>систем жизнеобеспечения учреждения, ведения учета и контроля товарно-материальных ценностей, материальных запасов</w:t>
            </w: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lastRenderedPageBreak/>
              <w:t>Отсутствие или наличие единичных (до двух зафиксированных документально) замечаний предписаний контрольно-</w:t>
            </w:r>
            <w:r w:rsidRPr="00000A72">
              <w:rPr>
                <w:rFonts w:eastAsiaTheme="minorEastAsia"/>
                <w:sz w:val="24"/>
                <w:szCs w:val="24"/>
              </w:rPr>
              <w:lastRenderedPageBreak/>
              <w:t>надзорных органов, отсутствие случаев производственного травматизма по итогам работы за отчетный период</w:t>
            </w:r>
          </w:p>
        </w:tc>
        <w:tc>
          <w:tcPr>
            <w:tcW w:w="2412"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lastRenderedPageBreak/>
              <w:t>2-й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71</w:t>
            </w:r>
          </w:p>
        </w:tc>
      </w:tr>
      <w:tr w:rsidR="00000A72" w:rsidRPr="00000A72" w:rsidTr="00BA0A00">
        <w:trPr>
          <w:trHeight w:val="3912"/>
        </w:trPr>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tcPr>
          <w:p w:rsidR="00000A72" w:rsidRPr="00000A72" w:rsidRDefault="00000A72" w:rsidP="00000A72">
            <w:pPr>
              <w:autoSpaceDE w:val="0"/>
              <w:autoSpaceDN w:val="0"/>
              <w:adjustRightInd w:val="0"/>
              <w:jc w:val="center"/>
              <w:rPr>
                <w:rFonts w:eastAsiaTheme="minorEastAsia"/>
                <w:sz w:val="24"/>
                <w:szCs w:val="24"/>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или наличие единичных (не свыше трех зафиксированных документально) замечаний, предписаний контрольно-надзорных органов,  отсутствие случаев производственного травматизма по итогам работы за отчетный период</w:t>
            </w:r>
          </w:p>
          <w:p w:rsidR="00000A72" w:rsidRPr="00000A72" w:rsidRDefault="00000A72" w:rsidP="00000A72">
            <w:pPr>
              <w:autoSpaceDE w:val="0"/>
              <w:autoSpaceDN w:val="0"/>
              <w:adjustRightInd w:val="0"/>
              <w:rPr>
                <w:rFonts w:eastAsiaTheme="minorEastAsia"/>
                <w:sz w:val="24"/>
                <w:szCs w:val="24"/>
              </w:rPr>
            </w:pPr>
          </w:p>
          <w:p w:rsidR="00000A72" w:rsidRPr="00000A72" w:rsidRDefault="00000A72" w:rsidP="00000A72">
            <w:pPr>
              <w:autoSpaceDE w:val="0"/>
              <w:autoSpaceDN w:val="0"/>
              <w:adjustRightInd w:val="0"/>
              <w:rPr>
                <w:rFonts w:eastAsiaTheme="minorEastAsia"/>
                <w:sz w:val="24"/>
                <w:szCs w:val="24"/>
              </w:rPr>
            </w:pPr>
          </w:p>
          <w:p w:rsidR="00000A72" w:rsidRPr="00000A72" w:rsidRDefault="00000A72" w:rsidP="00000A72">
            <w:pPr>
              <w:autoSpaceDE w:val="0"/>
              <w:autoSpaceDN w:val="0"/>
              <w:adjustRightInd w:val="0"/>
              <w:rPr>
                <w:rFonts w:eastAsiaTheme="minorEastAsia"/>
                <w:sz w:val="24"/>
                <w:szCs w:val="24"/>
              </w:rPr>
            </w:pPr>
          </w:p>
          <w:p w:rsidR="00000A72" w:rsidRPr="00000A72" w:rsidRDefault="00000A72" w:rsidP="00000A72">
            <w:pPr>
              <w:autoSpaceDE w:val="0"/>
              <w:autoSpaceDN w:val="0"/>
              <w:adjustRightInd w:val="0"/>
              <w:rPr>
                <w:rFonts w:eastAsiaTheme="minorEastAsia"/>
                <w:sz w:val="24"/>
                <w:szCs w:val="24"/>
              </w:rPr>
            </w:pPr>
          </w:p>
        </w:tc>
        <w:tc>
          <w:tcPr>
            <w:tcW w:w="2412" w:type="dxa"/>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35</w:t>
            </w:r>
          </w:p>
        </w:tc>
      </w:tr>
      <w:tr w:rsidR="00000A72" w:rsidRPr="00000A72" w:rsidTr="00BA0A00">
        <w:tc>
          <w:tcPr>
            <w:tcW w:w="81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29</w:t>
            </w:r>
          </w:p>
        </w:tc>
        <w:tc>
          <w:tcPr>
            <w:tcW w:w="9073" w:type="dxa"/>
            <w:gridSpan w:val="6"/>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Специалист по охране труда 1 категории</w:t>
            </w:r>
          </w:p>
        </w:tc>
      </w:tr>
      <w:tr w:rsidR="00000A72" w:rsidRPr="00000A72" w:rsidTr="00BA0A00">
        <w:tc>
          <w:tcPr>
            <w:tcW w:w="816" w:type="dxa"/>
            <w:vMerge w:val="restart"/>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val="restart"/>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 xml:space="preserve">Обеспечение качества выполняемых работ в части соблюдения требований техники безопасности и охраны труда, обеспечения безаварийной, бесперебойной работы систем жизнеобеспечения учреждения, ведения учета и контроля товарно-материальных ценностей, </w:t>
            </w:r>
          </w:p>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материальных запасов</w:t>
            </w: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или наличие единичных (до двух зафиксированных документально) замечаний предписаний контрольно-надзорных органов, отсутствие случаев производственного травматизма по итогам работы за отчетный период</w:t>
            </w:r>
          </w:p>
        </w:tc>
        <w:tc>
          <w:tcPr>
            <w:tcW w:w="2412"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3-й квалификационный уровень</w:t>
            </w: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78</w:t>
            </w:r>
          </w:p>
        </w:tc>
      </w:tr>
      <w:tr w:rsidR="00000A72" w:rsidRPr="00000A72" w:rsidTr="00BA0A00">
        <w:tc>
          <w:tcPr>
            <w:tcW w:w="816" w:type="dxa"/>
            <w:vMerge/>
          </w:tcPr>
          <w:p w:rsidR="00000A72" w:rsidRPr="00000A72" w:rsidRDefault="00000A72" w:rsidP="00000A72">
            <w:pPr>
              <w:autoSpaceDE w:val="0"/>
              <w:autoSpaceDN w:val="0"/>
              <w:adjustRightInd w:val="0"/>
              <w:rPr>
                <w:rFonts w:eastAsiaTheme="minorEastAsia"/>
                <w:sz w:val="24"/>
                <w:szCs w:val="24"/>
              </w:rPr>
            </w:pPr>
          </w:p>
        </w:tc>
        <w:tc>
          <w:tcPr>
            <w:tcW w:w="2691" w:type="dxa"/>
            <w:gridSpan w:val="3"/>
            <w:vMerge/>
          </w:tcPr>
          <w:p w:rsidR="00000A72" w:rsidRPr="00000A72" w:rsidRDefault="00000A72" w:rsidP="00000A72">
            <w:pPr>
              <w:autoSpaceDE w:val="0"/>
              <w:autoSpaceDN w:val="0"/>
              <w:adjustRightInd w:val="0"/>
              <w:rPr>
                <w:rFonts w:eastAsiaTheme="minorEastAsia"/>
                <w:sz w:val="24"/>
                <w:szCs w:val="24"/>
              </w:rPr>
            </w:pPr>
          </w:p>
        </w:tc>
        <w:tc>
          <w:tcPr>
            <w:tcW w:w="2266" w:type="dxa"/>
          </w:tcPr>
          <w:p w:rsidR="00000A72" w:rsidRPr="00000A72" w:rsidRDefault="00000A72" w:rsidP="00000A72">
            <w:pPr>
              <w:autoSpaceDE w:val="0"/>
              <w:autoSpaceDN w:val="0"/>
              <w:adjustRightInd w:val="0"/>
              <w:rPr>
                <w:rFonts w:eastAsiaTheme="minorEastAsia"/>
                <w:sz w:val="24"/>
                <w:szCs w:val="24"/>
              </w:rPr>
            </w:pPr>
            <w:r w:rsidRPr="00000A72">
              <w:rPr>
                <w:rFonts w:eastAsiaTheme="minorEastAsia"/>
                <w:sz w:val="24"/>
                <w:szCs w:val="24"/>
              </w:rPr>
              <w:t>Отсутствие или наличие единичных (не свыше трех зафиксированных документально) замечаний, предписаний контрольно-надзорных органов,  отсутствие случаев производственного травматизма по итогам работы за отчетный период</w:t>
            </w:r>
          </w:p>
        </w:tc>
        <w:tc>
          <w:tcPr>
            <w:tcW w:w="2412" w:type="dxa"/>
          </w:tcPr>
          <w:p w:rsidR="00000A72" w:rsidRPr="00000A72" w:rsidRDefault="00000A72" w:rsidP="00000A72">
            <w:pPr>
              <w:autoSpaceDE w:val="0"/>
              <w:autoSpaceDN w:val="0"/>
              <w:adjustRightInd w:val="0"/>
              <w:jc w:val="center"/>
              <w:rPr>
                <w:rFonts w:eastAsiaTheme="minorEastAsia"/>
                <w:sz w:val="24"/>
                <w:szCs w:val="24"/>
              </w:rPr>
            </w:pPr>
          </w:p>
        </w:tc>
        <w:tc>
          <w:tcPr>
            <w:tcW w:w="1704" w:type="dxa"/>
          </w:tcPr>
          <w:p w:rsidR="00000A72" w:rsidRPr="00000A72" w:rsidRDefault="00000A72" w:rsidP="00000A72">
            <w:pPr>
              <w:autoSpaceDE w:val="0"/>
              <w:autoSpaceDN w:val="0"/>
              <w:adjustRightInd w:val="0"/>
              <w:jc w:val="center"/>
              <w:rPr>
                <w:rFonts w:eastAsiaTheme="minorEastAsia"/>
                <w:sz w:val="24"/>
                <w:szCs w:val="24"/>
              </w:rPr>
            </w:pPr>
            <w:r w:rsidRPr="00000A72">
              <w:rPr>
                <w:rFonts w:eastAsiaTheme="minorEastAsia"/>
                <w:sz w:val="24"/>
                <w:szCs w:val="24"/>
              </w:rPr>
              <w:t>39</w:t>
            </w:r>
          </w:p>
        </w:tc>
      </w:tr>
    </w:tbl>
    <w:p w:rsidR="00000A72" w:rsidRPr="00000A72" w:rsidRDefault="00000A72" w:rsidP="00000A72">
      <w:pPr>
        <w:spacing w:after="0" w:line="240" w:lineRule="auto"/>
        <w:jc w:val="both"/>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lastRenderedPageBreak/>
        <w:t>&lt;*&gt; Предельное количество баллов определяется в каждом учреждении на основе штатного расписания в соответствии с подпунктом 4.4.3 видов, условий, размеров и порядка выплат стимулирующего характера, в том числе критериев оценки результативности и качества труда работников муниципальных бюджетных и казенных учреждений социального обслуживания;</w:t>
      </w:r>
    </w:p>
    <w:p w:rsidR="009B786E" w:rsidRDefault="00000A72" w:rsidP="009B786E">
      <w:pPr>
        <w:spacing w:after="0" w:line="240" w:lineRule="auto"/>
        <w:jc w:val="both"/>
        <w:rPr>
          <w:rFonts w:ascii="Times New Roman" w:eastAsia="Times New Roman" w:hAnsi="Times New Roman" w:cs="Times New Roman"/>
          <w:sz w:val="24"/>
          <w:szCs w:val="24"/>
          <w:lang w:eastAsia="ru-RU"/>
        </w:rPr>
      </w:pPr>
      <w:r w:rsidRPr="00000A72">
        <w:rPr>
          <w:rFonts w:ascii="Times New Roman" w:eastAsia="Times New Roman" w:hAnsi="Times New Roman" w:cs="Times New Roman"/>
          <w:sz w:val="24"/>
          <w:szCs w:val="24"/>
          <w:lang w:eastAsia="ru-RU"/>
        </w:rPr>
        <w:t>&lt;**&gt; Оценки критериев и количество баллов устанавливаются учреждениями в положениях об оплате труда и стимулировании труда работников соответствующих учреждений».</w:t>
      </w:r>
    </w:p>
    <w:p w:rsidR="0073287B" w:rsidRPr="009B786E" w:rsidRDefault="004241AC" w:rsidP="009B786E">
      <w:pPr>
        <w:pStyle w:val="a3"/>
        <w:numPr>
          <w:ilvl w:val="0"/>
          <w:numId w:val="34"/>
        </w:numPr>
        <w:tabs>
          <w:tab w:val="left" w:pos="1134"/>
        </w:tabs>
        <w:spacing w:after="0" w:line="240" w:lineRule="auto"/>
        <w:ind w:left="0" w:firstLine="709"/>
        <w:jc w:val="both"/>
        <w:rPr>
          <w:rFonts w:ascii="Times New Roman" w:hAnsi="Times New Roman" w:cs="Times New Roman"/>
          <w:sz w:val="24"/>
          <w:szCs w:val="24"/>
        </w:rPr>
      </w:pPr>
      <w:r w:rsidRPr="009B786E">
        <w:rPr>
          <w:rFonts w:ascii="Times New Roman" w:eastAsia="Times New Roman" w:hAnsi="Times New Roman" w:cs="Times New Roman"/>
          <w:sz w:val="24"/>
          <w:szCs w:val="24"/>
          <w:lang w:eastAsia="ru-RU"/>
        </w:rPr>
        <w:t>Приложение №</w:t>
      </w:r>
      <w:r w:rsidR="003B1887" w:rsidRPr="009B786E">
        <w:rPr>
          <w:rFonts w:ascii="Times New Roman" w:eastAsia="Times New Roman" w:hAnsi="Times New Roman" w:cs="Times New Roman"/>
          <w:sz w:val="24"/>
          <w:szCs w:val="24"/>
          <w:lang w:eastAsia="ru-RU"/>
        </w:rPr>
        <w:t xml:space="preserve">3 к Коллективному договору изложить </w:t>
      </w:r>
      <w:r w:rsidR="003B1887" w:rsidRPr="009B786E">
        <w:rPr>
          <w:rFonts w:ascii="Times New Roman" w:hAnsi="Times New Roman" w:cs="Times New Roman"/>
          <w:sz w:val="24"/>
          <w:szCs w:val="24"/>
        </w:rPr>
        <w:t xml:space="preserve">в </w:t>
      </w:r>
      <w:r w:rsidR="00C8212D">
        <w:rPr>
          <w:rFonts w:ascii="Times New Roman" w:hAnsi="Times New Roman" w:cs="Times New Roman"/>
          <w:sz w:val="24"/>
          <w:szCs w:val="24"/>
        </w:rPr>
        <w:t>следующей</w:t>
      </w:r>
      <w:r w:rsidR="003B1887" w:rsidRPr="009B786E">
        <w:rPr>
          <w:rFonts w:ascii="Times New Roman" w:hAnsi="Times New Roman" w:cs="Times New Roman"/>
          <w:sz w:val="24"/>
          <w:szCs w:val="24"/>
        </w:rPr>
        <w:t xml:space="preserve"> редакции:</w:t>
      </w:r>
    </w:p>
    <w:p w:rsidR="00CB1855" w:rsidRDefault="00CB1855" w:rsidP="00627BE7">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pPr>
        <w:spacing w:after="100" w:afterAutospacing="1" w:line="240" w:lineRule="auto"/>
        <w:ind w:firstLine="426"/>
        <w:contextualSpacing/>
        <w:jc w:val="both"/>
        <w:rPr>
          <w:rFonts w:ascii="Times New Roman" w:hAnsi="Times New Roman" w:cs="Times New Roman"/>
          <w:sz w:val="24"/>
          <w:szCs w:val="24"/>
        </w:rPr>
      </w:pPr>
    </w:p>
    <w:p w:rsidR="00522BBB" w:rsidRDefault="00522BBB" w:rsidP="00522BBB">
      <w:pPr>
        <w:spacing w:after="100" w:afterAutospacing="1" w:line="240" w:lineRule="auto"/>
        <w:ind w:firstLine="426"/>
        <w:contextualSpacing/>
        <w:jc w:val="both"/>
        <w:rPr>
          <w:rFonts w:ascii="Times New Roman" w:hAnsi="Times New Roman" w:cs="Times New Roman"/>
          <w:sz w:val="24"/>
          <w:szCs w:val="24"/>
        </w:rPr>
        <w:sectPr w:rsidR="00522BBB" w:rsidSect="00A974CD">
          <w:footerReference w:type="default" r:id="rId10"/>
          <w:pgSz w:w="11906" w:h="16838"/>
          <w:pgMar w:top="851" w:right="851" w:bottom="851" w:left="1418" w:header="709" w:footer="709" w:gutter="0"/>
          <w:pgNumType w:start="1"/>
          <w:cols w:space="708"/>
          <w:titlePg/>
          <w:docGrid w:linePitch="360"/>
        </w:sectPr>
      </w:pPr>
    </w:p>
    <w:p w:rsidR="008F1813" w:rsidRDefault="000778EC" w:rsidP="008F181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8F1813" w:rsidRPr="008F1813">
        <w:rPr>
          <w:rFonts w:ascii="Times New Roman" w:eastAsia="Times New Roman" w:hAnsi="Times New Roman" w:cs="Times New Roman"/>
          <w:sz w:val="24"/>
          <w:szCs w:val="24"/>
          <w:lang w:eastAsia="ru-RU"/>
        </w:rPr>
        <w:t>Приложение №3</w:t>
      </w:r>
    </w:p>
    <w:p w:rsidR="008F1813" w:rsidRDefault="008F1813" w:rsidP="008F1813">
      <w:pPr>
        <w:spacing w:after="0" w:line="240" w:lineRule="auto"/>
        <w:jc w:val="right"/>
        <w:rPr>
          <w:rFonts w:ascii="Times New Roman" w:eastAsia="Times New Roman" w:hAnsi="Times New Roman" w:cs="Times New Roman"/>
          <w:sz w:val="24"/>
          <w:szCs w:val="24"/>
          <w:lang w:eastAsia="ru-RU"/>
        </w:rPr>
      </w:pPr>
    </w:p>
    <w:p w:rsidR="00627BE7" w:rsidRPr="00627BE7" w:rsidRDefault="00627BE7" w:rsidP="00627BE7">
      <w:pPr>
        <w:spacing w:after="0" w:line="240" w:lineRule="auto"/>
        <w:jc w:val="center"/>
        <w:rPr>
          <w:rFonts w:ascii="Times New Roman" w:eastAsia="Times New Roman" w:hAnsi="Times New Roman" w:cs="Times New Roman"/>
          <w:sz w:val="24"/>
          <w:szCs w:val="24"/>
          <w:lang w:eastAsia="ru-RU"/>
        </w:rPr>
      </w:pPr>
      <w:r w:rsidRPr="00627BE7">
        <w:rPr>
          <w:rFonts w:ascii="Times New Roman" w:eastAsia="Times New Roman" w:hAnsi="Times New Roman" w:cs="Times New Roman"/>
          <w:sz w:val="24"/>
          <w:szCs w:val="24"/>
          <w:lang w:eastAsia="ru-RU"/>
        </w:rPr>
        <w:t>КОНТИНГЕНТ</w:t>
      </w:r>
    </w:p>
    <w:p w:rsidR="00627BE7" w:rsidRPr="00627BE7" w:rsidRDefault="00627BE7" w:rsidP="00627BE7">
      <w:pPr>
        <w:spacing w:after="0" w:line="240" w:lineRule="auto"/>
        <w:jc w:val="center"/>
        <w:rPr>
          <w:rFonts w:ascii="Times New Roman" w:eastAsia="Times New Roman" w:hAnsi="Times New Roman" w:cs="Times New Roman"/>
          <w:sz w:val="24"/>
          <w:szCs w:val="24"/>
          <w:lang w:eastAsia="ru-RU"/>
        </w:rPr>
      </w:pPr>
      <w:r w:rsidRPr="00627BE7">
        <w:rPr>
          <w:rFonts w:ascii="Times New Roman" w:eastAsia="Times New Roman" w:hAnsi="Times New Roman" w:cs="Times New Roman"/>
          <w:sz w:val="24"/>
          <w:szCs w:val="24"/>
          <w:lang w:eastAsia="ru-RU"/>
        </w:rPr>
        <w:t>работников, подлежащих профилактическим медицинским осмотрам,</w:t>
      </w:r>
    </w:p>
    <w:p w:rsidR="00627BE7" w:rsidRPr="00627BE7" w:rsidRDefault="00627BE7" w:rsidP="00627BE7">
      <w:pPr>
        <w:spacing w:after="0" w:line="240" w:lineRule="auto"/>
        <w:jc w:val="center"/>
        <w:rPr>
          <w:rFonts w:ascii="Times New Roman" w:eastAsia="Times New Roman" w:hAnsi="Times New Roman" w:cs="Times New Roman"/>
          <w:sz w:val="24"/>
          <w:szCs w:val="24"/>
          <w:lang w:eastAsia="ru-RU"/>
        </w:rPr>
      </w:pPr>
      <w:r w:rsidRPr="00627BE7">
        <w:rPr>
          <w:rFonts w:ascii="Times New Roman" w:eastAsia="Times New Roman" w:hAnsi="Times New Roman" w:cs="Times New Roman"/>
          <w:sz w:val="24"/>
          <w:szCs w:val="24"/>
          <w:lang w:eastAsia="ru-RU"/>
        </w:rPr>
        <w:t xml:space="preserve">согласно Приказу </w:t>
      </w:r>
      <w:proofErr w:type="spellStart"/>
      <w:r w:rsidRPr="00627BE7">
        <w:rPr>
          <w:rFonts w:ascii="Times New Roman" w:eastAsia="Times New Roman" w:hAnsi="Times New Roman" w:cs="Times New Roman"/>
          <w:sz w:val="24"/>
          <w:szCs w:val="24"/>
          <w:lang w:eastAsia="ru-RU"/>
        </w:rPr>
        <w:t>Минздравсоцразвития</w:t>
      </w:r>
      <w:proofErr w:type="spellEnd"/>
      <w:r w:rsidRPr="00627BE7">
        <w:rPr>
          <w:rFonts w:ascii="Times New Roman" w:eastAsia="Times New Roman" w:hAnsi="Times New Roman" w:cs="Times New Roman"/>
          <w:sz w:val="24"/>
          <w:szCs w:val="24"/>
          <w:lang w:eastAsia="ru-RU"/>
        </w:rPr>
        <w:t xml:space="preserve"> РФ №302н от 12.04.2011г.</w:t>
      </w:r>
    </w:p>
    <w:p w:rsidR="00627BE7" w:rsidRPr="00627BE7" w:rsidRDefault="00627BE7" w:rsidP="00627BE7">
      <w:pPr>
        <w:spacing w:after="0" w:line="240" w:lineRule="auto"/>
        <w:jc w:val="center"/>
        <w:rPr>
          <w:rFonts w:ascii="Times New Roman" w:eastAsia="Times New Roman" w:hAnsi="Times New Roman" w:cs="Times New Roman"/>
          <w:sz w:val="24"/>
          <w:szCs w:val="24"/>
          <w:lang w:eastAsia="ru-RU"/>
        </w:rPr>
      </w:pPr>
      <w:r w:rsidRPr="00627BE7">
        <w:rPr>
          <w:rFonts w:ascii="Times New Roman" w:eastAsia="Times New Roman" w:hAnsi="Times New Roman" w:cs="Times New Roman"/>
          <w:sz w:val="24"/>
          <w:szCs w:val="24"/>
          <w:lang w:eastAsia="ru-RU"/>
        </w:rPr>
        <w:t>по МБУ СО «</w:t>
      </w:r>
      <w:proofErr w:type="spellStart"/>
      <w:r w:rsidR="009C67DD">
        <w:rPr>
          <w:rFonts w:ascii="Times New Roman" w:eastAsia="Times New Roman" w:hAnsi="Times New Roman" w:cs="Times New Roman"/>
          <w:sz w:val="24"/>
          <w:szCs w:val="24"/>
          <w:lang w:eastAsia="ru-RU"/>
        </w:rPr>
        <w:t>ЦСПСиД</w:t>
      </w:r>
      <w:proofErr w:type="spellEnd"/>
      <w:r w:rsidRPr="00627BE7">
        <w:rPr>
          <w:rFonts w:ascii="Times New Roman" w:eastAsia="Times New Roman" w:hAnsi="Times New Roman" w:cs="Times New Roman"/>
          <w:sz w:val="24"/>
          <w:szCs w:val="24"/>
          <w:lang w:eastAsia="ru-RU"/>
        </w:rPr>
        <w:t xml:space="preserve"> «Октябрьский» </w:t>
      </w:r>
    </w:p>
    <w:p w:rsidR="00627BE7" w:rsidRPr="00627BE7" w:rsidRDefault="00627BE7" w:rsidP="00627BE7">
      <w:pPr>
        <w:spacing w:after="0" w:line="240" w:lineRule="auto"/>
        <w:rPr>
          <w:rFonts w:ascii="Times New Roman" w:eastAsia="Times New Roman" w:hAnsi="Times New Roman" w:cs="Times New Roman"/>
          <w:sz w:val="24"/>
          <w:szCs w:val="24"/>
          <w:lang w:eastAsia="ru-RU"/>
        </w:rPr>
      </w:pPr>
    </w:p>
    <w:tbl>
      <w:tblPr>
        <w:tblW w:w="14888"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2679"/>
        <w:gridCol w:w="1857"/>
        <w:gridCol w:w="1668"/>
        <w:gridCol w:w="20"/>
        <w:gridCol w:w="3965"/>
        <w:gridCol w:w="10"/>
        <w:gridCol w:w="23"/>
        <w:gridCol w:w="2242"/>
        <w:gridCol w:w="6"/>
        <w:gridCol w:w="1975"/>
      </w:tblGrid>
      <w:tr w:rsidR="00627BE7" w:rsidRPr="00627BE7" w:rsidTr="00611C6B">
        <w:trPr>
          <w:jc w:val="center"/>
        </w:trPr>
        <w:tc>
          <w:tcPr>
            <w:tcW w:w="443" w:type="dxa"/>
            <w:vAlign w:val="center"/>
          </w:tcPr>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w:t>
            </w:r>
          </w:p>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p>
        </w:tc>
        <w:tc>
          <w:tcPr>
            <w:tcW w:w="2679" w:type="dxa"/>
            <w:vAlign w:val="center"/>
          </w:tcPr>
          <w:p w:rsidR="00627BE7" w:rsidRPr="00627BE7" w:rsidRDefault="00627BE7" w:rsidP="00611C6B">
            <w:pPr>
              <w:spacing w:after="0" w:line="240" w:lineRule="auto"/>
              <w:ind w:left="282"/>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Наименование</w:t>
            </w:r>
          </w:p>
          <w:p w:rsidR="00627BE7" w:rsidRPr="00627BE7" w:rsidRDefault="00627BE7" w:rsidP="00611C6B">
            <w:pPr>
              <w:spacing w:after="0" w:line="240" w:lineRule="auto"/>
              <w:ind w:left="282"/>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структурного</w:t>
            </w:r>
          </w:p>
          <w:p w:rsidR="00627BE7" w:rsidRPr="00627BE7" w:rsidRDefault="00627BE7" w:rsidP="00611C6B">
            <w:pPr>
              <w:spacing w:after="0" w:line="240" w:lineRule="auto"/>
              <w:ind w:left="222"/>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подразделения</w:t>
            </w:r>
          </w:p>
        </w:tc>
        <w:tc>
          <w:tcPr>
            <w:tcW w:w="1857" w:type="dxa"/>
            <w:vAlign w:val="center"/>
          </w:tcPr>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Наименование</w:t>
            </w:r>
          </w:p>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профессии</w:t>
            </w:r>
          </w:p>
        </w:tc>
        <w:tc>
          <w:tcPr>
            <w:tcW w:w="1688" w:type="dxa"/>
            <w:gridSpan w:val="2"/>
            <w:vAlign w:val="center"/>
          </w:tcPr>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Штатная численность</w:t>
            </w:r>
          </w:p>
        </w:tc>
        <w:tc>
          <w:tcPr>
            <w:tcW w:w="3975" w:type="dxa"/>
            <w:gridSpan w:val="2"/>
            <w:vAlign w:val="center"/>
          </w:tcPr>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Наименование вредного фактора</w:t>
            </w:r>
          </w:p>
        </w:tc>
        <w:tc>
          <w:tcPr>
            <w:tcW w:w="2265" w:type="dxa"/>
            <w:gridSpan w:val="2"/>
            <w:vAlign w:val="center"/>
          </w:tcPr>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Пункт по приказу</w:t>
            </w:r>
          </w:p>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 302Н от12.04.2011г</w:t>
            </w:r>
          </w:p>
        </w:tc>
        <w:tc>
          <w:tcPr>
            <w:tcW w:w="1981" w:type="dxa"/>
            <w:gridSpan w:val="2"/>
            <w:vAlign w:val="center"/>
          </w:tcPr>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Периодичность</w:t>
            </w:r>
          </w:p>
          <w:p w:rsidR="00627BE7" w:rsidRPr="00627BE7" w:rsidRDefault="00627BE7" w:rsidP="00611C6B">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осмотра</w:t>
            </w:r>
          </w:p>
        </w:tc>
      </w:tr>
      <w:tr w:rsidR="00627BE7" w:rsidRPr="00627BE7" w:rsidTr="001922E8">
        <w:trPr>
          <w:jc w:val="center"/>
        </w:trPr>
        <w:tc>
          <w:tcPr>
            <w:tcW w:w="443" w:type="dxa"/>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2679" w:type="dxa"/>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w:t>
            </w:r>
          </w:p>
        </w:tc>
        <w:tc>
          <w:tcPr>
            <w:tcW w:w="1857" w:type="dxa"/>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3</w:t>
            </w:r>
          </w:p>
        </w:tc>
        <w:tc>
          <w:tcPr>
            <w:tcW w:w="3975"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4</w:t>
            </w:r>
          </w:p>
        </w:tc>
        <w:tc>
          <w:tcPr>
            <w:tcW w:w="2265"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5</w:t>
            </w:r>
          </w:p>
        </w:tc>
        <w:tc>
          <w:tcPr>
            <w:tcW w:w="1981"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6</w:t>
            </w:r>
          </w:p>
        </w:tc>
      </w:tr>
      <w:tr w:rsidR="00627BE7" w:rsidRPr="00627BE7" w:rsidTr="001922E8">
        <w:trPr>
          <w:trHeight w:val="420"/>
          <w:jc w:val="center"/>
        </w:trPr>
        <w:tc>
          <w:tcPr>
            <w:tcW w:w="443" w:type="dxa"/>
            <w:vMerge w:val="restart"/>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w:t>
            </w: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val="restart"/>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lastRenderedPageBreak/>
              <w:t>Административно-управленческий персонал</w:t>
            </w: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lastRenderedPageBreak/>
              <w:t>Директор</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Работа в  образовательных </w:t>
            </w:r>
            <w:r w:rsidR="00611C6B">
              <w:rPr>
                <w:rFonts w:ascii="Times New Roman" w:eastAsia="Times New Roman" w:hAnsi="Times New Roman" w:cs="Times New Roman"/>
                <w:sz w:val="16"/>
                <w:szCs w:val="16"/>
                <w:lang w:eastAsia="ru-RU"/>
              </w:rPr>
              <w:t>организациях всех типов и видов</w:t>
            </w:r>
            <w:r w:rsidRPr="00627BE7">
              <w:rPr>
                <w:rFonts w:ascii="Times New Roman" w:eastAsia="Times New Roman" w:hAnsi="Times New Roman" w:cs="Times New Roman"/>
                <w:sz w:val="16"/>
                <w:szCs w:val="16"/>
                <w:lang w:eastAsia="ru-RU"/>
              </w:rPr>
              <w:t>,</w:t>
            </w:r>
            <w:r w:rsidR="00611C6B">
              <w:rPr>
                <w:rFonts w:ascii="Times New Roman" w:eastAsia="Times New Roman" w:hAnsi="Times New Roman" w:cs="Times New Roman"/>
                <w:sz w:val="16"/>
                <w:szCs w:val="16"/>
                <w:lang w:eastAsia="ru-RU"/>
              </w:rPr>
              <w:t xml:space="preserve"> </w:t>
            </w:r>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10"/>
          <w:jc w:val="center"/>
        </w:trPr>
        <w:tc>
          <w:tcPr>
            <w:tcW w:w="443"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Директор по утверждённому контингенту:1.00</w:t>
            </w:r>
          </w:p>
        </w:tc>
      </w:tr>
      <w:tr w:rsidR="00627BE7" w:rsidRPr="00627BE7" w:rsidTr="001922E8">
        <w:trPr>
          <w:trHeight w:val="57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Заместитель директора </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Работа в  образовательных </w:t>
            </w:r>
            <w:r w:rsidR="00611C6B">
              <w:rPr>
                <w:rFonts w:ascii="Times New Roman" w:eastAsia="Times New Roman" w:hAnsi="Times New Roman" w:cs="Times New Roman"/>
                <w:sz w:val="16"/>
                <w:szCs w:val="16"/>
                <w:lang w:eastAsia="ru-RU"/>
              </w:rPr>
              <w:t>организациях всех типов и видов</w:t>
            </w:r>
            <w:r w:rsidRPr="00627BE7">
              <w:rPr>
                <w:rFonts w:ascii="Times New Roman" w:eastAsia="Times New Roman" w:hAnsi="Times New Roman" w:cs="Times New Roman"/>
                <w:sz w:val="16"/>
                <w:szCs w:val="16"/>
                <w:lang w:eastAsia="ru-RU"/>
              </w:rPr>
              <w:t>,</w:t>
            </w:r>
            <w:r w:rsidR="00611C6B">
              <w:rPr>
                <w:rFonts w:ascii="Times New Roman" w:eastAsia="Times New Roman" w:hAnsi="Times New Roman" w:cs="Times New Roman"/>
                <w:sz w:val="16"/>
                <w:szCs w:val="16"/>
                <w:lang w:eastAsia="ru-RU"/>
              </w:rPr>
              <w:t xml:space="preserve"> </w:t>
            </w:r>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Пр.№1</w:t>
            </w:r>
            <w:r w:rsidR="00611C6B">
              <w:rPr>
                <w:rFonts w:ascii="Times New Roman" w:eastAsia="Times New Roman" w:hAnsi="Times New Roman" w:cs="Times New Roman"/>
                <w:sz w:val="16"/>
                <w:szCs w:val="16"/>
                <w:lang w:eastAsia="ru-RU"/>
              </w:rPr>
              <w:t>.П.</w:t>
            </w:r>
            <w:r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Заместитель директора по </w:t>
            </w:r>
            <w:proofErr w:type="spellStart"/>
            <w:proofErr w:type="gramStart"/>
            <w:r w:rsidRPr="00627BE7">
              <w:rPr>
                <w:rFonts w:ascii="Times New Roman" w:eastAsia="Times New Roman" w:hAnsi="Times New Roman" w:cs="Times New Roman"/>
                <w:sz w:val="16"/>
                <w:szCs w:val="16"/>
                <w:lang w:eastAsia="ru-RU"/>
              </w:rPr>
              <w:t>по</w:t>
            </w:r>
            <w:proofErr w:type="spellEnd"/>
            <w:proofErr w:type="gramEnd"/>
            <w:r w:rsidRPr="00627BE7">
              <w:rPr>
                <w:rFonts w:ascii="Times New Roman" w:eastAsia="Times New Roman" w:hAnsi="Times New Roman" w:cs="Times New Roman"/>
                <w:sz w:val="16"/>
                <w:szCs w:val="16"/>
                <w:lang w:eastAsia="ru-RU"/>
              </w:rPr>
              <w:t xml:space="preserve"> утверждённому контингенту:2.00</w:t>
            </w:r>
          </w:p>
        </w:tc>
      </w:tr>
      <w:tr w:rsidR="00627BE7" w:rsidRPr="00627BE7" w:rsidTr="001922E8">
        <w:trPr>
          <w:trHeight w:val="60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Главный бухгалтер</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Работа в  образовательных </w:t>
            </w:r>
            <w:r w:rsidR="00611C6B">
              <w:rPr>
                <w:rFonts w:ascii="Times New Roman" w:eastAsia="Times New Roman" w:hAnsi="Times New Roman" w:cs="Times New Roman"/>
                <w:sz w:val="16"/>
                <w:szCs w:val="16"/>
                <w:lang w:eastAsia="ru-RU"/>
              </w:rPr>
              <w:t>организациях всех типов и видов</w:t>
            </w:r>
            <w:r w:rsidRPr="00627BE7">
              <w:rPr>
                <w:rFonts w:ascii="Times New Roman" w:eastAsia="Times New Roman" w:hAnsi="Times New Roman" w:cs="Times New Roman"/>
                <w:sz w:val="16"/>
                <w:szCs w:val="16"/>
                <w:lang w:eastAsia="ru-RU"/>
              </w:rPr>
              <w:t>,</w:t>
            </w:r>
            <w:r w:rsidR="00611C6B">
              <w:rPr>
                <w:rFonts w:ascii="Times New Roman" w:eastAsia="Times New Roman" w:hAnsi="Times New Roman" w:cs="Times New Roman"/>
                <w:sz w:val="16"/>
                <w:szCs w:val="16"/>
                <w:lang w:eastAsia="ru-RU"/>
              </w:rPr>
              <w:t xml:space="preserve"> </w:t>
            </w:r>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2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Главный бухгалтер по утверждённому контингенту:1.00</w:t>
            </w:r>
          </w:p>
        </w:tc>
      </w:tr>
      <w:tr w:rsidR="00627BE7" w:rsidRPr="00627BE7" w:rsidTr="001922E8">
        <w:trPr>
          <w:trHeight w:val="60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Бухгалтер </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6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1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Бухгалтер 1 категории по утверждённому контингенту:2.00</w:t>
            </w:r>
          </w:p>
        </w:tc>
      </w:tr>
      <w:tr w:rsidR="00627BE7" w:rsidRPr="00627BE7" w:rsidTr="001922E8">
        <w:trPr>
          <w:trHeight w:val="60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Экономист</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1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Экономист  по утверждённому контингенту:1.00</w:t>
            </w:r>
          </w:p>
        </w:tc>
      </w:tr>
      <w:tr w:rsidR="00627BE7" w:rsidRPr="00627BE7" w:rsidTr="001922E8">
        <w:trPr>
          <w:trHeight w:val="55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Юрисконсульт </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81"/>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Юрисконсульт по утверждённому контингенту: 1.00</w:t>
            </w:r>
          </w:p>
        </w:tc>
      </w:tr>
      <w:tr w:rsidR="00627BE7" w:rsidRPr="00627BE7" w:rsidTr="001922E8">
        <w:trPr>
          <w:trHeight w:val="377"/>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Специалист по кадрам</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1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Специалист по кадрам по утверждённому контингенту: 1.00 </w:t>
            </w:r>
          </w:p>
        </w:tc>
      </w:tr>
      <w:tr w:rsidR="00627BE7" w:rsidRPr="00627BE7" w:rsidTr="001922E8">
        <w:trPr>
          <w:trHeight w:val="39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Делопроизводитель </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0.50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15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Делопроизводитель по утвержденному контингенту: 0.50</w:t>
            </w:r>
          </w:p>
        </w:tc>
      </w:tr>
      <w:tr w:rsidR="00627BE7" w:rsidRPr="00627BE7" w:rsidTr="001922E8">
        <w:trPr>
          <w:trHeight w:val="46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Программист</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0.50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193"/>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tabs>
                <w:tab w:val="left" w:pos="1500"/>
              </w:tabs>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Программист по утверждённому контингенту: 0.50</w:t>
            </w:r>
          </w:p>
        </w:tc>
      </w:tr>
      <w:tr w:rsidR="00627BE7" w:rsidRPr="00627BE7" w:rsidTr="001922E8">
        <w:trPr>
          <w:trHeight w:val="46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Специалист по охране труда </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Работа в  образовательных организациях всех типов и </w:t>
            </w:r>
            <w:r w:rsidRPr="00627BE7">
              <w:rPr>
                <w:rFonts w:ascii="Times New Roman" w:eastAsia="Times New Roman" w:hAnsi="Times New Roman" w:cs="Times New Roman"/>
                <w:sz w:val="16"/>
                <w:szCs w:val="16"/>
                <w:lang w:eastAsia="ru-RU"/>
              </w:rPr>
              <w:lastRenderedPageBreak/>
              <w:t>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19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Специалист по охране труда по утверждённому контингенту: 1.00 </w:t>
            </w:r>
          </w:p>
        </w:tc>
      </w:tr>
      <w:tr w:rsidR="00627BE7" w:rsidRPr="00627BE7" w:rsidTr="001922E8">
        <w:trPr>
          <w:jc w:val="center"/>
        </w:trPr>
        <w:tc>
          <w:tcPr>
            <w:tcW w:w="443"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4445" w:type="dxa"/>
            <w:gridSpan w:val="10"/>
          </w:tcPr>
          <w:p w:rsidR="00627BE7" w:rsidRPr="00627BE7" w:rsidRDefault="00627BE7" w:rsidP="00627BE7">
            <w:pPr>
              <w:spacing w:after="0" w:line="240" w:lineRule="auto"/>
              <w:ind w:left="117"/>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 xml:space="preserve">                                                                         Всего: 11.00</w:t>
            </w:r>
          </w:p>
        </w:tc>
      </w:tr>
      <w:tr w:rsidR="00627BE7" w:rsidRPr="00627BE7" w:rsidTr="001922E8">
        <w:trPr>
          <w:trHeight w:val="451"/>
          <w:jc w:val="center"/>
        </w:trPr>
        <w:tc>
          <w:tcPr>
            <w:tcW w:w="443" w:type="dxa"/>
            <w:vMerge w:val="restart"/>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w:t>
            </w: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2679" w:type="dxa"/>
            <w:vMerge w:val="restart"/>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b/>
                <w:sz w:val="16"/>
                <w:szCs w:val="16"/>
                <w:lang w:eastAsia="ru-RU"/>
              </w:rPr>
              <w:t>Отделение социальной помощи семье и детям</w:t>
            </w: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отделением</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 1.00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165"/>
          <w:jc w:val="center"/>
        </w:trPr>
        <w:tc>
          <w:tcPr>
            <w:tcW w:w="443"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ind w:left="27"/>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отделением по утверждённому контингенту: 1.00</w:t>
            </w:r>
          </w:p>
        </w:tc>
      </w:tr>
      <w:tr w:rsidR="00627BE7" w:rsidRPr="00627BE7" w:rsidTr="001922E8">
        <w:trPr>
          <w:trHeight w:val="39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Специалист по </w:t>
            </w:r>
            <w:proofErr w:type="gramStart"/>
            <w:r w:rsidRPr="00627BE7">
              <w:rPr>
                <w:rFonts w:ascii="Times New Roman" w:eastAsia="Times New Roman" w:hAnsi="Times New Roman" w:cs="Times New Roman"/>
                <w:sz w:val="16"/>
                <w:szCs w:val="16"/>
                <w:lang w:eastAsia="ru-RU"/>
              </w:rPr>
              <w:t>социальной</w:t>
            </w:r>
            <w:proofErr w:type="gramEnd"/>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работе</w:t>
            </w:r>
          </w:p>
        </w:tc>
        <w:tc>
          <w:tcPr>
            <w:tcW w:w="1688" w:type="dxa"/>
            <w:gridSpan w:val="2"/>
          </w:tcPr>
          <w:p w:rsidR="00627BE7" w:rsidRPr="00627BE7" w:rsidRDefault="00627BE7" w:rsidP="00627BE7">
            <w:pPr>
              <w:spacing w:after="0" w:line="240" w:lineRule="auto"/>
              <w:ind w:left="708"/>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tabs>
                <w:tab w:val="left" w:pos="900"/>
              </w:tabs>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ab/>
            </w: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19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Специалист по социальной работе по утверждённому контингенту</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 2.00</w:t>
            </w:r>
          </w:p>
        </w:tc>
      </w:tr>
      <w:tr w:rsidR="00627BE7" w:rsidRPr="00627BE7" w:rsidTr="001922E8">
        <w:trPr>
          <w:trHeight w:val="441"/>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Социальный педагог</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04"/>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Социальный педагог по утверждённому контингенту</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 2.00</w:t>
            </w:r>
          </w:p>
        </w:tc>
      </w:tr>
      <w:tr w:rsidR="00627BE7" w:rsidRPr="00627BE7" w:rsidTr="001922E8">
        <w:trPr>
          <w:trHeight w:val="29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Психолог</w:t>
            </w:r>
          </w:p>
        </w:tc>
        <w:tc>
          <w:tcPr>
            <w:tcW w:w="1668" w:type="dxa"/>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4018" w:type="dxa"/>
            <w:gridSpan w:val="4"/>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48"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75"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04"/>
          <w:jc w:val="center"/>
        </w:trPr>
        <w:tc>
          <w:tcPr>
            <w:tcW w:w="443" w:type="dxa"/>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2679" w:type="dxa"/>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Психолог по  утверждённому контингенту</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 2.00</w:t>
            </w:r>
          </w:p>
        </w:tc>
      </w:tr>
      <w:tr w:rsidR="00627BE7" w:rsidRPr="00627BE7" w:rsidTr="001922E8">
        <w:trPr>
          <w:trHeight w:val="158"/>
          <w:jc w:val="center"/>
        </w:trPr>
        <w:tc>
          <w:tcPr>
            <w:tcW w:w="443"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4445" w:type="dxa"/>
            <w:gridSpan w:val="10"/>
          </w:tcPr>
          <w:p w:rsidR="00627BE7" w:rsidRPr="00627BE7" w:rsidRDefault="00627BE7" w:rsidP="00627BE7">
            <w:pPr>
              <w:spacing w:after="0" w:line="240" w:lineRule="auto"/>
              <w:ind w:left="387"/>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 xml:space="preserve">                                                                     Всего: 7.00</w:t>
            </w:r>
          </w:p>
        </w:tc>
      </w:tr>
      <w:tr w:rsidR="00627BE7" w:rsidRPr="00627BE7" w:rsidTr="001922E8">
        <w:trPr>
          <w:trHeight w:val="675"/>
          <w:jc w:val="center"/>
        </w:trPr>
        <w:tc>
          <w:tcPr>
            <w:tcW w:w="443" w:type="dxa"/>
            <w:vMerge w:val="restart"/>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3</w:t>
            </w: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2679" w:type="dxa"/>
            <w:vMerge w:val="restart"/>
            <w:vAlign w:val="center"/>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b/>
                <w:sz w:val="16"/>
                <w:szCs w:val="16"/>
                <w:lang w:eastAsia="ru-RU"/>
              </w:rPr>
              <w:t xml:space="preserve">Отделение психолого-педагогической помощи </w:t>
            </w: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отделением</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65"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75" w:type="dxa"/>
            <w:gridSpan w:val="3"/>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150"/>
          <w:jc w:val="center"/>
        </w:trPr>
        <w:tc>
          <w:tcPr>
            <w:tcW w:w="443"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ind w:left="177"/>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tabs>
                <w:tab w:val="left" w:pos="6420"/>
              </w:tabs>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отделением по утверждённому контингенту:1.00</w:t>
            </w:r>
          </w:p>
        </w:tc>
      </w:tr>
      <w:tr w:rsidR="00627BE7" w:rsidRPr="00627BE7" w:rsidTr="001922E8">
        <w:trPr>
          <w:trHeight w:val="651"/>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Специалист по </w:t>
            </w:r>
            <w:proofErr w:type="gramStart"/>
            <w:r w:rsidRPr="00627BE7">
              <w:rPr>
                <w:rFonts w:ascii="Times New Roman" w:eastAsia="Times New Roman" w:hAnsi="Times New Roman" w:cs="Times New Roman"/>
                <w:sz w:val="16"/>
                <w:szCs w:val="16"/>
                <w:lang w:eastAsia="ru-RU"/>
              </w:rPr>
              <w:t>социальной</w:t>
            </w:r>
            <w:proofErr w:type="gramEnd"/>
            <w:r w:rsidRPr="00627BE7">
              <w:rPr>
                <w:rFonts w:ascii="Times New Roman" w:eastAsia="Times New Roman" w:hAnsi="Times New Roman" w:cs="Times New Roman"/>
                <w:sz w:val="16"/>
                <w:szCs w:val="16"/>
                <w:lang w:eastAsia="ru-RU"/>
              </w:rPr>
              <w:t xml:space="preserve"> </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работе</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а так же детских организациях, не осуществляющих образовательную деятельность (спортивные секции, творческие, досуговые детские </w:t>
            </w:r>
            <w:r w:rsidRPr="00627BE7">
              <w:rPr>
                <w:rFonts w:ascii="Times New Roman" w:eastAsia="Times New Roman" w:hAnsi="Times New Roman" w:cs="Times New Roman"/>
                <w:sz w:val="16"/>
                <w:szCs w:val="16"/>
                <w:lang w:eastAsia="ru-RU"/>
              </w:rPr>
              <w:lastRenderedPageBreak/>
              <w:t>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ab/>
            </w: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2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Специалист по социальной работе по утверждённому контингенту</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 2.00</w:t>
            </w:r>
          </w:p>
        </w:tc>
      </w:tr>
      <w:tr w:rsidR="00627BE7" w:rsidRPr="00627BE7" w:rsidTr="001922E8">
        <w:trPr>
          <w:trHeight w:val="898"/>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Психолог</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1раз в год</w:t>
            </w:r>
          </w:p>
        </w:tc>
      </w:tr>
      <w:tr w:rsidR="00627BE7" w:rsidRPr="00627BE7" w:rsidTr="001922E8">
        <w:trPr>
          <w:trHeight w:val="18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Психолог по утверждённому контингенту</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 2.00</w:t>
            </w:r>
          </w:p>
        </w:tc>
      </w:tr>
      <w:tr w:rsidR="00627BE7" w:rsidRPr="00627BE7" w:rsidTr="001922E8">
        <w:trPr>
          <w:trHeight w:val="285"/>
          <w:jc w:val="center"/>
        </w:trPr>
        <w:tc>
          <w:tcPr>
            <w:tcW w:w="443"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4445" w:type="dxa"/>
            <w:gridSpan w:val="10"/>
            <w:tcBorders>
              <w:top w:val="nil"/>
            </w:tcBorders>
          </w:tcPr>
          <w:p w:rsidR="00627BE7" w:rsidRPr="00627BE7" w:rsidRDefault="00627BE7" w:rsidP="00627BE7">
            <w:pPr>
              <w:spacing w:after="0" w:line="240" w:lineRule="auto"/>
              <w:ind w:left="147"/>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 xml:space="preserve">                                                                        Всего: 5.00</w:t>
            </w:r>
          </w:p>
        </w:tc>
      </w:tr>
      <w:tr w:rsidR="00627BE7" w:rsidRPr="00627BE7" w:rsidTr="001922E8">
        <w:trPr>
          <w:trHeight w:val="685"/>
          <w:jc w:val="center"/>
        </w:trPr>
        <w:tc>
          <w:tcPr>
            <w:tcW w:w="443" w:type="dxa"/>
            <w:vMerge w:val="restart"/>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4</w:t>
            </w: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val="restart"/>
            <w:vAlign w:val="center"/>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b/>
                <w:sz w:val="16"/>
                <w:szCs w:val="16"/>
                <w:lang w:eastAsia="ru-RU"/>
              </w:rPr>
              <w:t>Отделение социального патронажа семей и детей</w:t>
            </w: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отделением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Работы в дошкольных образовательных организациях, домах ребенка, организациях для детей-сирот и детей, оставшихся без попечения родителей (лиц, их заменяющих), образовательных организациях </w:t>
            </w:r>
            <w:proofErr w:type="spellStart"/>
            <w:r w:rsidRPr="00627BE7">
              <w:rPr>
                <w:rFonts w:ascii="Times New Roman" w:eastAsia="Times New Roman" w:hAnsi="Times New Roman" w:cs="Times New Roman"/>
                <w:sz w:val="16"/>
                <w:szCs w:val="16"/>
                <w:lang w:eastAsia="ru-RU"/>
              </w:rPr>
              <w:t>интернатного</w:t>
            </w:r>
            <w:proofErr w:type="spellEnd"/>
            <w:r w:rsidRPr="00627BE7">
              <w:rPr>
                <w:rFonts w:ascii="Times New Roman" w:eastAsia="Times New Roman" w:hAnsi="Times New Roman" w:cs="Times New Roman"/>
                <w:sz w:val="16"/>
                <w:szCs w:val="16"/>
                <w:lang w:eastAsia="ru-RU"/>
              </w:rPr>
              <w:t xml:space="preserve"> типа, оздоровительных образовательных организациях, в том числе санаторного типа, детских санаториях, круглогодичных лагерях отдыха, а также социальных приютах и домах престарелых</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20</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10"/>
          <w:jc w:val="center"/>
        </w:trPr>
        <w:tc>
          <w:tcPr>
            <w:tcW w:w="443"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отделением по утверждённому контингенту: 1.00</w:t>
            </w:r>
          </w:p>
        </w:tc>
      </w:tr>
      <w:tr w:rsidR="00627BE7" w:rsidRPr="00627BE7" w:rsidTr="001922E8">
        <w:trPr>
          <w:trHeight w:val="76"/>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Социальный </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Педагог</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148"/>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Социальный педагог по утверждённому контингенту: 2.00</w:t>
            </w:r>
          </w:p>
        </w:tc>
      </w:tr>
      <w:tr w:rsidR="00627BE7" w:rsidRPr="00627BE7" w:rsidTr="001922E8">
        <w:trPr>
          <w:trHeight w:val="60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Психолог</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122"/>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Психолог по утверждённому контингенту</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 2.00</w:t>
            </w:r>
          </w:p>
        </w:tc>
      </w:tr>
      <w:tr w:rsidR="00627BE7" w:rsidRPr="00627BE7" w:rsidTr="001922E8">
        <w:trPr>
          <w:trHeight w:val="60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 по социальной</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работе</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2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Специалист по социальной работе по утверждённому контингенту: 2.00</w:t>
            </w:r>
          </w:p>
        </w:tc>
      </w:tr>
      <w:tr w:rsidR="00627BE7" w:rsidRPr="00627BE7" w:rsidTr="001922E8">
        <w:trPr>
          <w:trHeight w:val="91"/>
          <w:jc w:val="center"/>
        </w:trPr>
        <w:tc>
          <w:tcPr>
            <w:tcW w:w="443"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0199" w:type="dxa"/>
            <w:gridSpan w:val="6"/>
          </w:tcPr>
          <w:p w:rsidR="00627BE7" w:rsidRPr="00627BE7" w:rsidRDefault="00627BE7" w:rsidP="00627BE7">
            <w:pPr>
              <w:spacing w:after="0" w:line="240" w:lineRule="auto"/>
              <w:ind w:left="597"/>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 xml:space="preserve">                                                                  Всего: 7.00</w:t>
            </w:r>
          </w:p>
        </w:tc>
        <w:tc>
          <w:tcPr>
            <w:tcW w:w="4246" w:type="dxa"/>
            <w:gridSpan w:val="4"/>
          </w:tcPr>
          <w:p w:rsidR="00627BE7" w:rsidRPr="00627BE7" w:rsidRDefault="00627BE7" w:rsidP="00627BE7">
            <w:pPr>
              <w:spacing w:after="0" w:line="240" w:lineRule="auto"/>
              <w:rPr>
                <w:rFonts w:ascii="Times New Roman" w:eastAsia="Times New Roman" w:hAnsi="Times New Roman" w:cs="Times New Roman"/>
                <w:b/>
                <w:sz w:val="16"/>
                <w:szCs w:val="16"/>
                <w:lang w:eastAsia="ru-RU"/>
              </w:rPr>
            </w:pPr>
          </w:p>
        </w:tc>
      </w:tr>
      <w:tr w:rsidR="00627BE7" w:rsidRPr="00627BE7" w:rsidTr="001922E8">
        <w:trPr>
          <w:trHeight w:val="615"/>
          <w:jc w:val="center"/>
        </w:trPr>
        <w:tc>
          <w:tcPr>
            <w:tcW w:w="443" w:type="dxa"/>
            <w:vMerge w:val="restart"/>
            <w:vAlign w:val="center"/>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lastRenderedPageBreak/>
              <w:t>5</w:t>
            </w: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val="restart"/>
            <w:vAlign w:val="center"/>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Отделение профилактики безнадзорности и правонарушений несовершеннолетних</w:t>
            </w: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w:t>
            </w:r>
            <w:proofErr w:type="gramStart"/>
            <w:r w:rsidRPr="00627BE7">
              <w:rPr>
                <w:rFonts w:ascii="Times New Roman" w:eastAsia="Times New Roman" w:hAnsi="Times New Roman" w:cs="Times New Roman"/>
                <w:sz w:val="16"/>
                <w:szCs w:val="16"/>
                <w:lang w:eastAsia="ru-RU"/>
              </w:rPr>
              <w:t>.</w:t>
            </w:r>
            <w:proofErr w:type="gramEnd"/>
            <w:r w:rsidRPr="00627BE7">
              <w:rPr>
                <w:rFonts w:ascii="Times New Roman" w:eastAsia="Times New Roman" w:hAnsi="Times New Roman" w:cs="Times New Roman"/>
                <w:sz w:val="16"/>
                <w:szCs w:val="16"/>
                <w:lang w:eastAsia="ru-RU"/>
              </w:rPr>
              <w:t xml:space="preserve"> </w:t>
            </w:r>
            <w:proofErr w:type="gramStart"/>
            <w:r w:rsidRPr="00627BE7">
              <w:rPr>
                <w:rFonts w:ascii="Times New Roman" w:eastAsia="Times New Roman" w:hAnsi="Times New Roman" w:cs="Times New Roman"/>
                <w:sz w:val="16"/>
                <w:szCs w:val="16"/>
                <w:lang w:eastAsia="ru-RU"/>
              </w:rPr>
              <w:t>о</w:t>
            </w:r>
            <w:proofErr w:type="gramEnd"/>
            <w:r w:rsidRPr="00627BE7">
              <w:rPr>
                <w:rFonts w:ascii="Times New Roman" w:eastAsia="Times New Roman" w:hAnsi="Times New Roman" w:cs="Times New Roman"/>
                <w:sz w:val="16"/>
                <w:szCs w:val="16"/>
                <w:lang w:eastAsia="ru-RU"/>
              </w:rPr>
              <w:t>тделением</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10"/>
          <w:jc w:val="center"/>
        </w:trPr>
        <w:tc>
          <w:tcPr>
            <w:tcW w:w="443" w:type="dxa"/>
            <w:vMerge/>
            <w:vAlign w:val="center"/>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vAlign w:val="center"/>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отделением по утверждённому контингенту: 1.00</w:t>
            </w:r>
          </w:p>
        </w:tc>
      </w:tr>
      <w:tr w:rsidR="00627BE7" w:rsidRPr="00627BE7" w:rsidTr="001922E8">
        <w:trPr>
          <w:trHeight w:val="878"/>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tabs>
                <w:tab w:val="left" w:pos="1125"/>
              </w:tabs>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Психолог </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3.00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1раз в год</w:t>
            </w:r>
          </w:p>
        </w:tc>
      </w:tr>
      <w:tr w:rsidR="00627BE7" w:rsidRPr="00627BE7" w:rsidTr="001922E8">
        <w:trPr>
          <w:trHeight w:val="13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психолог по утверждённому контингенту: 3.00</w:t>
            </w:r>
          </w:p>
        </w:tc>
      </w:tr>
      <w:tr w:rsidR="00627BE7" w:rsidRPr="00627BE7" w:rsidTr="001922E8">
        <w:trPr>
          <w:trHeight w:val="66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Социальный </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педагог</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16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Социальный педагог по утверждённому контингенту: 2.00</w:t>
            </w:r>
          </w:p>
        </w:tc>
      </w:tr>
      <w:tr w:rsidR="00627BE7" w:rsidRPr="00627BE7" w:rsidTr="001922E8">
        <w:trPr>
          <w:trHeight w:val="825"/>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Специалист по </w:t>
            </w:r>
            <w:proofErr w:type="gramStart"/>
            <w:r w:rsidRPr="00627BE7">
              <w:rPr>
                <w:rFonts w:ascii="Times New Roman" w:eastAsia="Times New Roman" w:hAnsi="Times New Roman" w:cs="Times New Roman"/>
                <w:sz w:val="16"/>
                <w:szCs w:val="16"/>
                <w:lang w:eastAsia="ru-RU"/>
              </w:rPr>
              <w:t>социальной</w:t>
            </w:r>
            <w:proofErr w:type="gramEnd"/>
            <w:r w:rsidRPr="00627BE7">
              <w:rPr>
                <w:rFonts w:ascii="Times New Roman" w:eastAsia="Times New Roman" w:hAnsi="Times New Roman" w:cs="Times New Roman"/>
                <w:sz w:val="16"/>
                <w:szCs w:val="16"/>
                <w:lang w:eastAsia="ru-RU"/>
              </w:rPr>
              <w:t xml:space="preserve"> </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работе</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3.50</w:t>
            </w:r>
          </w:p>
        </w:tc>
        <w:tc>
          <w:tcPr>
            <w:tcW w:w="3975"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7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Специалист по социальной работе по утверждённому контингенту: 3.50</w:t>
            </w:r>
          </w:p>
        </w:tc>
      </w:tr>
      <w:tr w:rsidR="00627BE7" w:rsidRPr="00627BE7" w:rsidTr="001922E8">
        <w:trPr>
          <w:trHeight w:val="190"/>
          <w:jc w:val="center"/>
        </w:trPr>
        <w:tc>
          <w:tcPr>
            <w:tcW w:w="443"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ind w:firstLine="615"/>
              <w:rPr>
                <w:rFonts w:ascii="Times New Roman" w:eastAsia="Times New Roman" w:hAnsi="Times New Roman" w:cs="Times New Roman"/>
                <w:sz w:val="16"/>
                <w:szCs w:val="16"/>
                <w:lang w:eastAsia="ru-RU"/>
              </w:rPr>
            </w:pPr>
            <w:r w:rsidRPr="00627BE7">
              <w:rPr>
                <w:rFonts w:ascii="Times New Roman" w:eastAsia="Times New Roman" w:hAnsi="Times New Roman" w:cs="Times New Roman"/>
                <w:b/>
                <w:sz w:val="16"/>
                <w:szCs w:val="16"/>
                <w:lang w:eastAsia="ru-RU"/>
              </w:rPr>
              <w:t>Всего 9.50</w:t>
            </w:r>
          </w:p>
        </w:tc>
      </w:tr>
      <w:tr w:rsidR="00627BE7" w:rsidRPr="00627BE7" w:rsidTr="001922E8">
        <w:trPr>
          <w:trHeight w:val="255"/>
          <w:jc w:val="center"/>
        </w:trPr>
        <w:tc>
          <w:tcPr>
            <w:tcW w:w="443" w:type="dxa"/>
            <w:vMerge w:val="restart"/>
          </w:tcPr>
          <w:p w:rsidR="00627BE7" w:rsidRPr="00627BE7" w:rsidRDefault="00627BE7" w:rsidP="00627BE7">
            <w:pPr>
              <w:tabs>
                <w:tab w:val="left" w:pos="195"/>
              </w:tabs>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ab/>
              <w:t>6</w:t>
            </w:r>
          </w:p>
        </w:tc>
        <w:tc>
          <w:tcPr>
            <w:tcW w:w="2679" w:type="dxa"/>
            <w:vMerge w:val="restart"/>
            <w:vAlign w:val="center"/>
          </w:tcPr>
          <w:p w:rsidR="00627BE7" w:rsidRPr="00627BE7" w:rsidRDefault="00627BE7" w:rsidP="00627BE7">
            <w:pPr>
              <w:tabs>
                <w:tab w:val="left" w:pos="225"/>
              </w:tabs>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 xml:space="preserve">Отделение социальной реабилитации детей с ограниченными возможностями </w:t>
            </w:r>
          </w:p>
        </w:tc>
        <w:tc>
          <w:tcPr>
            <w:tcW w:w="1857" w:type="dxa"/>
          </w:tcPr>
          <w:p w:rsidR="00627BE7" w:rsidRPr="00627BE7" w:rsidRDefault="00627BE7" w:rsidP="00627BE7">
            <w:pPr>
              <w:spacing w:after="0" w:line="240" w:lineRule="auto"/>
              <w:jc w:val="both"/>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Заведующий отделением </w:t>
            </w:r>
          </w:p>
        </w:tc>
        <w:tc>
          <w:tcPr>
            <w:tcW w:w="1688" w:type="dxa"/>
            <w:gridSpan w:val="2"/>
          </w:tcPr>
          <w:p w:rsidR="00627BE7" w:rsidRPr="00627BE7" w:rsidRDefault="00627BE7" w:rsidP="00627BE7">
            <w:pPr>
              <w:spacing w:after="0" w:line="240" w:lineRule="auto"/>
              <w:rPr>
                <w:rFonts w:ascii="Times New Roman" w:eastAsia="Times New Roman" w:hAnsi="Times New Roman" w:cs="Times New Roman"/>
                <w:b/>
                <w:sz w:val="16"/>
                <w:szCs w:val="16"/>
                <w:lang w:eastAsia="ru-RU"/>
              </w:rPr>
            </w:pPr>
          </w:p>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Borders>
              <w:top w:val="single" w:sz="4" w:space="0" w:color="auto"/>
            </w:tcBorders>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отделением по утверждённому контингенту: 1.00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jc w:val="both"/>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Социальный педагог</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Borders>
              <w:top w:val="single" w:sz="4" w:space="0" w:color="auto"/>
            </w:tcBorders>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Социальный педагог по утверждённому контингенту</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 2.00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Специалист по социальной работе</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4.00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а так же детских организациях, не </w:t>
            </w:r>
            <w:r w:rsidRPr="00627BE7">
              <w:rPr>
                <w:rFonts w:ascii="Times New Roman" w:eastAsia="Times New Roman" w:hAnsi="Times New Roman" w:cs="Times New Roman"/>
                <w:sz w:val="16"/>
                <w:szCs w:val="16"/>
                <w:lang w:eastAsia="ru-RU"/>
              </w:rPr>
              <w:lastRenderedPageBreak/>
              <w:t>осуществляющих образовательную деятельность (спортивные секции, творческие, досуговые детские организации и т.п.).</w:t>
            </w:r>
          </w:p>
        </w:tc>
        <w:tc>
          <w:tcPr>
            <w:tcW w:w="2265" w:type="dxa"/>
            <w:gridSpan w:val="2"/>
            <w:tcBorders>
              <w:top w:val="single" w:sz="4" w:space="0" w:color="auto"/>
            </w:tcBorders>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Пр.№1.П.</w:t>
            </w:r>
            <w:r w:rsidR="00627BE7" w:rsidRPr="00627BE7">
              <w:rPr>
                <w:rFonts w:ascii="Times New Roman" w:eastAsia="Times New Roman" w:hAnsi="Times New Roman" w:cs="Times New Roman"/>
                <w:sz w:val="16"/>
                <w:szCs w:val="16"/>
                <w:lang w:eastAsia="ru-RU"/>
              </w:rPr>
              <w:t>3.2. 2.4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Специалист по социальной работе по утверждённому контингенту: 4.00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Логопед</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6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Логопед по утверждённому контингенту: 1.00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Инструктор по адаптивной физкультуре</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65" w:type="dxa"/>
            <w:gridSpan w:val="2"/>
            <w:tcBorders>
              <w:top w:val="single" w:sz="4" w:space="0" w:color="auto"/>
            </w:tcBorders>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Пр.№1.П.3.2.</w:t>
            </w:r>
            <w:r w:rsidR="00627BE7" w:rsidRPr="00627BE7">
              <w:rPr>
                <w:rFonts w:ascii="Times New Roman" w:eastAsia="Times New Roman" w:hAnsi="Times New Roman" w:cs="Times New Roman"/>
                <w:sz w:val="16"/>
                <w:szCs w:val="16"/>
                <w:lang w:eastAsia="ru-RU"/>
              </w:rPr>
              <w:t>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Инструктор по адаптивной физкультуре</w:t>
            </w:r>
            <w:r w:rsidRPr="00627BE7">
              <w:rPr>
                <w:rFonts w:ascii="Times New Roman" w:eastAsia="Times New Roman" w:hAnsi="Times New Roman" w:cs="Times New Roman"/>
                <w:sz w:val="24"/>
                <w:szCs w:val="24"/>
                <w:lang w:eastAsia="ru-RU"/>
              </w:rPr>
              <w:t xml:space="preserve"> </w:t>
            </w:r>
            <w:r w:rsidRPr="00627BE7">
              <w:rPr>
                <w:rFonts w:ascii="Times New Roman" w:eastAsia="Times New Roman" w:hAnsi="Times New Roman" w:cs="Times New Roman"/>
                <w:sz w:val="16"/>
                <w:szCs w:val="16"/>
                <w:lang w:eastAsia="ru-RU"/>
              </w:rPr>
              <w:t>по утверждённому контингенту: 1.00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Психолог</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Borders>
              <w:top w:val="single" w:sz="4" w:space="0" w:color="auto"/>
            </w:tcBorders>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Психолог по утверждённому контингенту: 1.00</w:t>
            </w:r>
          </w:p>
        </w:tc>
      </w:tr>
      <w:tr w:rsidR="00627BE7" w:rsidRPr="00627BE7" w:rsidTr="001922E8">
        <w:trPr>
          <w:trHeight w:val="109"/>
          <w:jc w:val="center"/>
        </w:trPr>
        <w:tc>
          <w:tcPr>
            <w:tcW w:w="443" w:type="dxa"/>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ind w:firstLine="615"/>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Всего 10.00</w:t>
            </w:r>
          </w:p>
        </w:tc>
      </w:tr>
      <w:tr w:rsidR="00627BE7" w:rsidRPr="00627BE7" w:rsidTr="001922E8">
        <w:trPr>
          <w:trHeight w:val="255"/>
          <w:jc w:val="center"/>
        </w:trPr>
        <w:tc>
          <w:tcPr>
            <w:tcW w:w="443" w:type="dxa"/>
            <w:vMerge w:val="restart"/>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7</w:t>
            </w:r>
          </w:p>
        </w:tc>
        <w:tc>
          <w:tcPr>
            <w:tcW w:w="2679" w:type="dxa"/>
            <w:vMerge w:val="restart"/>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Отделение консультативно-правовой помощи</w:t>
            </w:r>
          </w:p>
        </w:tc>
        <w:tc>
          <w:tcPr>
            <w:tcW w:w="1857" w:type="dxa"/>
          </w:tcPr>
          <w:p w:rsidR="00627BE7" w:rsidRPr="00627BE7" w:rsidRDefault="00627BE7" w:rsidP="00627BE7">
            <w:pPr>
              <w:spacing w:after="0" w:line="240" w:lineRule="auto"/>
              <w:jc w:val="both"/>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отделением</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tc>
        <w:tc>
          <w:tcPr>
            <w:tcW w:w="2265" w:type="dxa"/>
            <w:gridSpan w:val="2"/>
            <w:tcBorders>
              <w:top w:val="single" w:sz="4" w:space="0" w:color="auto"/>
            </w:tcBorders>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отделением по утверждённому контингенту: 1.00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tc>
        <w:tc>
          <w:tcPr>
            <w:tcW w:w="1857" w:type="dxa"/>
          </w:tcPr>
          <w:p w:rsidR="00627BE7" w:rsidRPr="00627BE7" w:rsidRDefault="00627BE7" w:rsidP="00627BE7">
            <w:pPr>
              <w:spacing w:after="0" w:line="240" w:lineRule="auto"/>
              <w:jc w:val="both"/>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Юрисконсульт</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2.00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Borders>
              <w:top w:val="single" w:sz="4" w:space="0" w:color="auto"/>
            </w:tcBorders>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Пр.№1.П.3.2.</w:t>
            </w:r>
            <w:r w:rsidR="00627BE7" w:rsidRPr="00627BE7">
              <w:rPr>
                <w:rFonts w:ascii="Times New Roman" w:eastAsia="Times New Roman" w:hAnsi="Times New Roman" w:cs="Times New Roman"/>
                <w:sz w:val="16"/>
                <w:szCs w:val="16"/>
                <w:lang w:eastAsia="ru-RU"/>
              </w:rPr>
              <w:t>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Юрисконсульт по утверждённому контингенту: 2.00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tc>
        <w:tc>
          <w:tcPr>
            <w:tcW w:w="1857" w:type="dxa"/>
          </w:tcPr>
          <w:p w:rsidR="00627BE7" w:rsidRPr="00627BE7" w:rsidRDefault="00627BE7" w:rsidP="00627BE7">
            <w:pPr>
              <w:spacing w:after="0" w:line="240" w:lineRule="auto"/>
              <w:jc w:val="both"/>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Специалист по социальной работе</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3.00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 xml:space="preserve">а так же детских организациях, не осуществляющих образовательную деятельность (спортивные секции, творческие, досуговые детские </w:t>
            </w:r>
            <w:r w:rsidRPr="00627BE7">
              <w:rPr>
                <w:rFonts w:ascii="Times New Roman" w:eastAsia="Times New Roman" w:hAnsi="Times New Roman" w:cs="Times New Roman"/>
                <w:sz w:val="16"/>
                <w:szCs w:val="16"/>
                <w:lang w:eastAsia="ru-RU"/>
              </w:rPr>
              <w:lastRenderedPageBreak/>
              <w:t>организации и т.п.).</w:t>
            </w:r>
          </w:p>
        </w:tc>
        <w:tc>
          <w:tcPr>
            <w:tcW w:w="2265" w:type="dxa"/>
            <w:gridSpan w:val="2"/>
            <w:tcBorders>
              <w:top w:val="single" w:sz="4" w:space="0" w:color="auto"/>
            </w:tcBorders>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Пр.№1.П.3.2.</w:t>
            </w:r>
            <w:r w:rsidR="00627BE7" w:rsidRPr="00627BE7">
              <w:rPr>
                <w:rFonts w:ascii="Times New Roman" w:eastAsia="Times New Roman" w:hAnsi="Times New Roman" w:cs="Times New Roman"/>
                <w:sz w:val="16"/>
                <w:szCs w:val="16"/>
                <w:lang w:eastAsia="ru-RU"/>
              </w:rPr>
              <w:t>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Специалист по социальной работе</w:t>
            </w:r>
            <w:r w:rsidRPr="00627BE7">
              <w:rPr>
                <w:rFonts w:ascii="Times New Roman" w:eastAsia="Times New Roman" w:hAnsi="Times New Roman" w:cs="Times New Roman"/>
                <w:sz w:val="24"/>
                <w:szCs w:val="24"/>
                <w:lang w:eastAsia="ru-RU"/>
              </w:rPr>
              <w:t xml:space="preserve"> </w:t>
            </w:r>
            <w:r w:rsidRPr="00627BE7">
              <w:rPr>
                <w:rFonts w:ascii="Times New Roman" w:eastAsia="Times New Roman" w:hAnsi="Times New Roman" w:cs="Times New Roman"/>
                <w:sz w:val="16"/>
                <w:szCs w:val="16"/>
                <w:lang w:eastAsia="ru-RU"/>
              </w:rPr>
              <w:t>по утверждённому контингенту: 3.00</w:t>
            </w:r>
          </w:p>
        </w:tc>
      </w:tr>
      <w:tr w:rsidR="00627BE7" w:rsidRPr="00627BE7" w:rsidTr="001922E8">
        <w:trPr>
          <w:trHeight w:val="255"/>
          <w:jc w:val="center"/>
        </w:trPr>
        <w:tc>
          <w:tcPr>
            <w:tcW w:w="443" w:type="dxa"/>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 xml:space="preserve">               Всего: 6.00</w:t>
            </w:r>
          </w:p>
        </w:tc>
      </w:tr>
      <w:tr w:rsidR="00627BE7" w:rsidRPr="00627BE7" w:rsidTr="001922E8">
        <w:trPr>
          <w:trHeight w:val="255"/>
          <w:jc w:val="center"/>
        </w:trPr>
        <w:tc>
          <w:tcPr>
            <w:tcW w:w="443" w:type="dxa"/>
            <w:vMerge w:val="restart"/>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8</w:t>
            </w:r>
          </w:p>
        </w:tc>
        <w:tc>
          <w:tcPr>
            <w:tcW w:w="2679" w:type="dxa"/>
            <w:vMerge w:val="restart"/>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Вспомогательный и обслуживающий персонал</w:t>
            </w:r>
          </w:p>
        </w:tc>
        <w:tc>
          <w:tcPr>
            <w:tcW w:w="1857" w:type="dxa"/>
          </w:tcPr>
          <w:p w:rsidR="00627BE7" w:rsidRPr="00627BE7" w:rsidRDefault="00627BE7" w:rsidP="00627BE7">
            <w:pPr>
              <w:spacing w:after="0" w:line="240" w:lineRule="auto"/>
              <w:jc w:val="both"/>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хозяйством</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Электромагнитное поле, широкополосного спектра частот от ПЭВМ.</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Borders>
              <w:top w:val="single" w:sz="4" w:space="0" w:color="auto"/>
            </w:tcBorders>
          </w:tcPr>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Пр.№1.П.3.2.</w:t>
            </w:r>
            <w:r w:rsidR="00627BE7" w:rsidRPr="00627BE7">
              <w:rPr>
                <w:rFonts w:ascii="Times New Roman" w:eastAsia="Times New Roman" w:hAnsi="Times New Roman" w:cs="Times New Roman"/>
                <w:sz w:val="16"/>
                <w:szCs w:val="16"/>
                <w:lang w:eastAsia="ru-RU"/>
              </w:rPr>
              <w:t>2.4</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Заведующий хозяйством</w:t>
            </w:r>
            <w:r w:rsidRPr="00627BE7">
              <w:rPr>
                <w:rFonts w:ascii="Times New Roman" w:eastAsia="Times New Roman" w:hAnsi="Times New Roman" w:cs="Times New Roman"/>
                <w:sz w:val="24"/>
                <w:szCs w:val="24"/>
                <w:lang w:eastAsia="ru-RU"/>
              </w:rPr>
              <w:t xml:space="preserve"> </w:t>
            </w:r>
            <w:r w:rsidRPr="00627BE7">
              <w:rPr>
                <w:rFonts w:ascii="Times New Roman" w:eastAsia="Times New Roman" w:hAnsi="Times New Roman" w:cs="Times New Roman"/>
                <w:sz w:val="16"/>
                <w:szCs w:val="16"/>
                <w:lang w:eastAsia="ru-RU"/>
              </w:rPr>
              <w:t>по утверждённому контингенту: 1.00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vAlign w:val="center"/>
          </w:tcPr>
          <w:p w:rsidR="00627BE7" w:rsidRPr="00627BE7" w:rsidRDefault="00627BE7" w:rsidP="00627BE7">
            <w:pPr>
              <w:spacing w:after="0" w:line="240" w:lineRule="auto"/>
              <w:jc w:val="center"/>
              <w:rPr>
                <w:rFonts w:ascii="Times New Roman" w:eastAsia="Times New Roman" w:hAnsi="Times New Roman" w:cs="Times New Roman"/>
                <w:b/>
                <w:sz w:val="16"/>
                <w:szCs w:val="16"/>
                <w:lang w:eastAsia="ru-RU"/>
              </w:rPr>
            </w:pPr>
          </w:p>
        </w:tc>
        <w:tc>
          <w:tcPr>
            <w:tcW w:w="1857" w:type="dxa"/>
          </w:tcPr>
          <w:p w:rsidR="00627BE7" w:rsidRPr="00627BE7" w:rsidRDefault="00627BE7" w:rsidP="00627BE7">
            <w:pPr>
              <w:spacing w:after="0" w:line="240" w:lineRule="auto"/>
              <w:jc w:val="both"/>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Водитель</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3.00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Локальная вибрация. Общая вибрация. Управление наземными транспортными средствами: категории «В».</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Пр.№1П.3.4.1</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Пр.№1.П.3.4.2</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Пр.№1.П.27.3</w:t>
            </w:r>
          </w:p>
          <w:p w:rsidR="00627BE7" w:rsidRPr="00627BE7" w:rsidRDefault="00611C6B" w:rsidP="00627BE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Пр.№2.П.</w:t>
            </w:r>
            <w:r w:rsidR="00627BE7" w:rsidRPr="00627BE7">
              <w:rPr>
                <w:rFonts w:ascii="Times New Roman" w:eastAsia="Times New Roman" w:hAnsi="Times New Roman" w:cs="Times New Roman"/>
                <w:sz w:val="16"/>
                <w:szCs w:val="16"/>
                <w:lang w:eastAsia="ru-RU"/>
              </w:rPr>
              <w:t>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44"/>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Водитель по утверждённому контингенту: 3.00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jc w:val="both"/>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Уборщик служебных помещений</w:t>
            </w:r>
          </w:p>
        </w:tc>
        <w:tc>
          <w:tcPr>
            <w:tcW w:w="1688" w:type="dxa"/>
            <w:gridSpan w:val="2"/>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4.50</w:t>
            </w: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Аллергены, «А». Синтетические моющие средства (</w:t>
            </w:r>
            <w:proofErr w:type="spellStart"/>
            <w:r w:rsidRPr="00627BE7">
              <w:rPr>
                <w:rFonts w:ascii="Times New Roman" w:eastAsia="Times New Roman" w:hAnsi="Times New Roman" w:cs="Times New Roman"/>
                <w:sz w:val="16"/>
                <w:szCs w:val="16"/>
                <w:lang w:eastAsia="ru-RU"/>
              </w:rPr>
              <w:t>сульфанол</w:t>
            </w:r>
            <w:proofErr w:type="spellEnd"/>
            <w:r w:rsidRPr="00627BE7">
              <w:rPr>
                <w:rFonts w:ascii="Times New Roman" w:eastAsia="Times New Roman" w:hAnsi="Times New Roman" w:cs="Times New Roman"/>
                <w:sz w:val="16"/>
                <w:szCs w:val="16"/>
                <w:lang w:eastAsia="ru-RU"/>
              </w:rPr>
              <w:t xml:space="preserve">, </w:t>
            </w:r>
            <w:proofErr w:type="spellStart"/>
            <w:r w:rsidRPr="00627BE7">
              <w:rPr>
                <w:rFonts w:ascii="Times New Roman" w:eastAsia="Times New Roman" w:hAnsi="Times New Roman" w:cs="Times New Roman"/>
                <w:sz w:val="16"/>
                <w:szCs w:val="16"/>
                <w:lang w:eastAsia="ru-RU"/>
              </w:rPr>
              <w:t>алкиламиды</w:t>
            </w:r>
            <w:proofErr w:type="spellEnd"/>
            <w:r w:rsidRPr="00627BE7">
              <w:rPr>
                <w:rFonts w:ascii="Times New Roman" w:eastAsia="Times New Roman" w:hAnsi="Times New Roman" w:cs="Times New Roman"/>
                <w:sz w:val="16"/>
                <w:szCs w:val="16"/>
                <w:lang w:eastAsia="ru-RU"/>
              </w:rPr>
              <w:t xml:space="preserve"> и прочие) А хлор, </w:t>
            </w:r>
            <w:proofErr w:type="spellStart"/>
            <w:r w:rsidRPr="00627BE7">
              <w:rPr>
                <w:rFonts w:ascii="Times New Roman" w:eastAsia="Times New Roman" w:hAnsi="Times New Roman" w:cs="Times New Roman"/>
                <w:sz w:val="16"/>
                <w:szCs w:val="16"/>
                <w:lang w:eastAsia="ru-RU"/>
              </w:rPr>
              <w:t>бромА</w:t>
            </w:r>
            <w:proofErr w:type="spellEnd"/>
            <w:r w:rsidRPr="00627BE7">
              <w:rPr>
                <w:rFonts w:ascii="Times New Roman" w:eastAsia="Times New Roman" w:hAnsi="Times New Roman" w:cs="Times New Roman"/>
                <w:sz w:val="16"/>
                <w:szCs w:val="16"/>
                <w:lang w:eastAsia="ru-RU"/>
              </w:rPr>
              <w:t xml:space="preserve">, </w:t>
            </w:r>
            <w:proofErr w:type="spellStart"/>
            <w:r w:rsidRPr="00627BE7">
              <w:rPr>
                <w:rFonts w:ascii="Times New Roman" w:eastAsia="Times New Roman" w:hAnsi="Times New Roman" w:cs="Times New Roman"/>
                <w:sz w:val="16"/>
                <w:szCs w:val="16"/>
                <w:lang w:eastAsia="ru-RU"/>
              </w:rPr>
              <w:t>йодА</w:t>
            </w:r>
            <w:proofErr w:type="spellEnd"/>
            <w:r w:rsidRPr="00627BE7">
              <w:rPr>
                <w:rFonts w:ascii="Times New Roman" w:eastAsia="Times New Roman" w:hAnsi="Times New Roman" w:cs="Times New Roman"/>
                <w:sz w:val="16"/>
                <w:szCs w:val="16"/>
                <w:lang w:eastAsia="ru-RU"/>
              </w:rPr>
              <w:t>, соединения с водородом, оксиды.</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Работа в образовательных организациях всех типов и видов</w:t>
            </w:r>
            <w:proofErr w:type="gramStart"/>
            <w:r w:rsidRPr="00627BE7">
              <w:rPr>
                <w:rFonts w:ascii="Times New Roman" w:eastAsia="Times New Roman" w:hAnsi="Times New Roman" w:cs="Times New Roman"/>
                <w:sz w:val="16"/>
                <w:szCs w:val="16"/>
                <w:lang w:eastAsia="ru-RU"/>
              </w:rPr>
              <w:t xml:space="preserve"> ,</w:t>
            </w:r>
            <w:proofErr w:type="gramEnd"/>
            <w:r w:rsidRPr="00627BE7">
              <w:rPr>
                <w:rFonts w:ascii="Times New Roman" w:eastAsia="Times New Roman" w:hAnsi="Times New Roman" w:cs="Times New Roman"/>
                <w:sz w:val="16"/>
                <w:szCs w:val="16"/>
                <w:lang w:eastAsia="ru-RU"/>
              </w:rPr>
              <w:t>а так же детских организациях, не осуществляющих образовательную деятельность (спортивные секции, творческие, досуговые детские организации и т.п.)</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Пр.№1.П.1.1.1</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Пр.№1.П.1.3..3</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Пр.№1П.1.2.8.1</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Пр.№2.П.18</w:t>
            </w: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1 раз в год</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Уборщик служебных помещений по утверждённому контингенту: 4.50</w:t>
            </w:r>
          </w:p>
        </w:tc>
      </w:tr>
      <w:tr w:rsidR="00627BE7" w:rsidRPr="00627BE7" w:rsidTr="001922E8">
        <w:trPr>
          <w:trHeight w:val="255"/>
          <w:jc w:val="center"/>
        </w:trPr>
        <w:tc>
          <w:tcPr>
            <w:tcW w:w="443" w:type="dxa"/>
            <w:vMerge/>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vMerge/>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1766" w:type="dxa"/>
            <w:gridSpan w:val="9"/>
          </w:tcPr>
          <w:p w:rsidR="00627BE7" w:rsidRPr="00627BE7" w:rsidRDefault="00627BE7" w:rsidP="00627BE7">
            <w:pPr>
              <w:tabs>
                <w:tab w:val="left" w:pos="1035"/>
                <w:tab w:val="left" w:pos="1065"/>
              </w:tabs>
              <w:spacing w:after="0" w:line="240" w:lineRule="auto"/>
              <w:ind w:firstLine="615"/>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Всего 8.50</w:t>
            </w:r>
          </w:p>
        </w:tc>
      </w:tr>
      <w:tr w:rsidR="00627BE7" w:rsidRPr="00627BE7" w:rsidTr="001922E8">
        <w:trPr>
          <w:trHeight w:val="255"/>
          <w:jc w:val="center"/>
        </w:trPr>
        <w:tc>
          <w:tcPr>
            <w:tcW w:w="443" w:type="dxa"/>
          </w:tcPr>
          <w:p w:rsidR="00627BE7" w:rsidRPr="00627BE7" w:rsidRDefault="00627BE7" w:rsidP="00627BE7">
            <w:pPr>
              <w:spacing w:after="0" w:line="240" w:lineRule="auto"/>
              <w:jc w:val="right"/>
              <w:rPr>
                <w:rFonts w:ascii="Times New Roman" w:eastAsia="Times New Roman" w:hAnsi="Times New Roman" w:cs="Times New Roman"/>
                <w:sz w:val="16"/>
                <w:szCs w:val="16"/>
                <w:lang w:eastAsia="ru-RU"/>
              </w:rPr>
            </w:pPr>
          </w:p>
        </w:tc>
        <w:tc>
          <w:tcPr>
            <w:tcW w:w="2679" w:type="dxa"/>
          </w:tcPr>
          <w:p w:rsidR="00627BE7" w:rsidRPr="00627BE7" w:rsidRDefault="00627BE7" w:rsidP="00627BE7">
            <w:pPr>
              <w:spacing w:after="0" w:line="240" w:lineRule="auto"/>
              <w:jc w:val="center"/>
              <w:rPr>
                <w:rFonts w:ascii="Times New Roman" w:eastAsia="Times New Roman" w:hAnsi="Times New Roman" w:cs="Times New Roman"/>
                <w:sz w:val="16"/>
                <w:szCs w:val="16"/>
                <w:lang w:eastAsia="ru-RU"/>
              </w:rPr>
            </w:pPr>
          </w:p>
        </w:tc>
        <w:tc>
          <w:tcPr>
            <w:tcW w:w="1857" w:type="dxa"/>
          </w:tcPr>
          <w:p w:rsidR="00627BE7" w:rsidRPr="00627BE7" w:rsidRDefault="00627BE7" w:rsidP="00627BE7">
            <w:pPr>
              <w:spacing w:after="0" w:line="240" w:lineRule="auto"/>
              <w:jc w:val="both"/>
              <w:rPr>
                <w:rFonts w:ascii="Times New Roman" w:eastAsia="Times New Roman" w:hAnsi="Times New Roman" w:cs="Times New Roman"/>
                <w:b/>
                <w:sz w:val="16"/>
                <w:szCs w:val="16"/>
                <w:lang w:eastAsia="ru-RU"/>
              </w:rPr>
            </w:pPr>
            <w:r w:rsidRPr="00627BE7">
              <w:rPr>
                <w:rFonts w:ascii="Times New Roman" w:eastAsia="Times New Roman" w:hAnsi="Times New Roman" w:cs="Times New Roman"/>
                <w:b/>
                <w:sz w:val="16"/>
                <w:szCs w:val="16"/>
                <w:lang w:eastAsia="ru-RU"/>
              </w:rPr>
              <w:t>Итого: 64.00</w:t>
            </w:r>
          </w:p>
        </w:tc>
        <w:tc>
          <w:tcPr>
            <w:tcW w:w="1688" w:type="dxa"/>
            <w:gridSpan w:val="2"/>
          </w:tcPr>
          <w:p w:rsidR="00627BE7" w:rsidRPr="00627BE7" w:rsidRDefault="00627BE7" w:rsidP="00627BE7">
            <w:pPr>
              <w:spacing w:after="0" w:line="240" w:lineRule="auto"/>
              <w:rPr>
                <w:rFonts w:ascii="Times New Roman" w:eastAsia="Times New Roman" w:hAnsi="Times New Roman" w:cs="Times New Roman"/>
                <w:b/>
                <w:sz w:val="16"/>
                <w:szCs w:val="16"/>
                <w:lang w:eastAsia="ru-RU"/>
              </w:rPr>
            </w:pPr>
          </w:p>
        </w:tc>
        <w:tc>
          <w:tcPr>
            <w:tcW w:w="397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2265" w:type="dxa"/>
            <w:gridSpan w:val="2"/>
            <w:tcBorders>
              <w:top w:val="single" w:sz="4" w:space="0" w:color="auto"/>
            </w:tcBorders>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c>
          <w:tcPr>
            <w:tcW w:w="1981" w:type="dxa"/>
            <w:gridSpan w:val="2"/>
          </w:tcPr>
          <w:p w:rsidR="00627BE7" w:rsidRPr="00627BE7" w:rsidRDefault="00627BE7" w:rsidP="00627BE7">
            <w:pPr>
              <w:spacing w:after="0" w:line="240" w:lineRule="auto"/>
              <w:rPr>
                <w:rFonts w:ascii="Times New Roman" w:eastAsia="Times New Roman" w:hAnsi="Times New Roman" w:cs="Times New Roman"/>
                <w:sz w:val="16"/>
                <w:szCs w:val="16"/>
                <w:lang w:eastAsia="ru-RU"/>
              </w:rPr>
            </w:pPr>
          </w:p>
        </w:tc>
      </w:tr>
    </w:tbl>
    <w:p w:rsidR="00627BE7" w:rsidRPr="00627BE7" w:rsidRDefault="00627BE7" w:rsidP="00611C6B">
      <w:pPr>
        <w:spacing w:after="0" w:line="240" w:lineRule="auto"/>
        <w:ind w:firstLine="142"/>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Примечание:</w:t>
      </w:r>
    </w:p>
    <w:p w:rsidR="00627BE7" w:rsidRPr="00627BE7" w:rsidRDefault="00627BE7" w:rsidP="00611C6B">
      <w:pPr>
        <w:spacing w:after="0" w:line="240" w:lineRule="auto"/>
        <w:ind w:firstLine="142"/>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Лица, не достигшие возраста 21 года, проходят периодическ</w:t>
      </w:r>
      <w:r w:rsidR="000778EC">
        <w:rPr>
          <w:rFonts w:ascii="Times New Roman" w:eastAsia="Times New Roman" w:hAnsi="Times New Roman" w:cs="Times New Roman"/>
          <w:sz w:val="16"/>
          <w:szCs w:val="16"/>
          <w:lang w:eastAsia="ru-RU"/>
        </w:rPr>
        <w:t>ие медицинские осмотры ежегодно».</w:t>
      </w:r>
    </w:p>
    <w:p w:rsidR="00627BE7" w:rsidRPr="00627BE7" w:rsidRDefault="00627BE7" w:rsidP="00627BE7">
      <w:pPr>
        <w:spacing w:after="0" w:line="240" w:lineRule="auto"/>
        <w:rPr>
          <w:rFonts w:ascii="Times New Roman" w:eastAsia="Times New Roman" w:hAnsi="Times New Roman" w:cs="Times New Roman"/>
          <w:sz w:val="16"/>
          <w:szCs w:val="16"/>
          <w:lang w:eastAsia="ru-RU"/>
        </w:rPr>
      </w:pPr>
      <w:r w:rsidRPr="00627BE7">
        <w:rPr>
          <w:rFonts w:ascii="Times New Roman" w:eastAsia="Times New Roman" w:hAnsi="Times New Roman" w:cs="Times New Roman"/>
          <w:sz w:val="16"/>
          <w:szCs w:val="16"/>
          <w:lang w:eastAsia="ru-RU"/>
        </w:rPr>
        <w:t xml:space="preserve">  </w:t>
      </w:r>
    </w:p>
    <w:p w:rsidR="00627BE7" w:rsidRDefault="00B06F3E" w:rsidP="00B06F3E">
      <w:pPr>
        <w:pStyle w:val="a3"/>
        <w:numPr>
          <w:ilvl w:val="0"/>
          <w:numId w:val="34"/>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№4</w:t>
      </w:r>
      <w:r w:rsidRPr="00B06F3E">
        <w:rPr>
          <w:rFonts w:ascii="Times New Roman" w:eastAsia="Times New Roman" w:hAnsi="Times New Roman" w:cs="Times New Roman"/>
          <w:sz w:val="24"/>
          <w:szCs w:val="24"/>
          <w:lang w:eastAsia="ru-RU"/>
        </w:rPr>
        <w:t xml:space="preserve"> к Коллективному договору изложить в </w:t>
      </w:r>
      <w:r w:rsidR="00C8212D">
        <w:rPr>
          <w:rFonts w:ascii="Times New Roman" w:eastAsia="Times New Roman" w:hAnsi="Times New Roman" w:cs="Times New Roman"/>
          <w:sz w:val="24"/>
          <w:szCs w:val="24"/>
          <w:lang w:eastAsia="ru-RU"/>
        </w:rPr>
        <w:t xml:space="preserve">следующей </w:t>
      </w:r>
      <w:r w:rsidRPr="00B06F3E">
        <w:rPr>
          <w:rFonts w:ascii="Times New Roman" w:eastAsia="Times New Roman" w:hAnsi="Times New Roman" w:cs="Times New Roman"/>
          <w:sz w:val="24"/>
          <w:szCs w:val="24"/>
          <w:lang w:eastAsia="ru-RU"/>
        </w:rPr>
        <w:t>редакции:</w:t>
      </w:r>
    </w:p>
    <w:p w:rsidR="00B06F3E" w:rsidRPr="00B06F3E" w:rsidRDefault="00B06F3E" w:rsidP="00B06F3E">
      <w:pPr>
        <w:pStyle w:val="a3"/>
        <w:spacing w:after="0" w:line="240" w:lineRule="auto"/>
        <w:rPr>
          <w:rFonts w:ascii="Times New Roman" w:eastAsia="Times New Roman" w:hAnsi="Times New Roman" w:cs="Times New Roman"/>
          <w:sz w:val="24"/>
          <w:szCs w:val="24"/>
          <w:lang w:eastAsia="ru-RU"/>
        </w:rPr>
      </w:pPr>
    </w:p>
    <w:p w:rsidR="009C67DD" w:rsidRPr="008F6F06" w:rsidRDefault="009C67DD" w:rsidP="009C67DD">
      <w:pPr>
        <w:autoSpaceDE w:val="0"/>
        <w:autoSpaceDN w:val="0"/>
        <w:adjustRightInd w:val="0"/>
        <w:spacing w:after="0" w:line="252" w:lineRule="auto"/>
        <w:ind w:firstLine="360"/>
        <w:jc w:val="center"/>
        <w:rPr>
          <w:rFonts w:ascii="Times New Roman" w:hAnsi="Times New Roman"/>
          <w:sz w:val="16"/>
          <w:szCs w:val="16"/>
        </w:rPr>
      </w:pPr>
    </w:p>
    <w:p w:rsidR="009C67DD" w:rsidRDefault="009C67DD" w:rsidP="009C67DD">
      <w:pPr>
        <w:spacing w:after="100" w:afterAutospacing="1" w:line="240" w:lineRule="auto"/>
        <w:ind w:firstLine="426"/>
        <w:contextualSpacing/>
        <w:jc w:val="both"/>
        <w:rPr>
          <w:rFonts w:ascii="Times New Roman" w:hAnsi="Times New Roman" w:cs="Times New Roman"/>
          <w:sz w:val="24"/>
          <w:szCs w:val="24"/>
        </w:rPr>
        <w:sectPr w:rsidR="009C67DD" w:rsidSect="00A974CD">
          <w:pgSz w:w="16838" w:h="11906" w:orient="landscape"/>
          <w:pgMar w:top="1418" w:right="851" w:bottom="851" w:left="851" w:header="709" w:footer="709" w:gutter="0"/>
          <w:pgNumType w:start="41"/>
          <w:cols w:space="708"/>
          <w:docGrid w:linePitch="360"/>
        </w:sectPr>
      </w:pPr>
    </w:p>
    <w:p w:rsidR="009C67DD" w:rsidRDefault="000778EC" w:rsidP="009C67DD">
      <w:pPr>
        <w:autoSpaceDE w:val="0"/>
        <w:autoSpaceDN w:val="0"/>
        <w:adjustRightInd w:val="0"/>
        <w:spacing w:after="0" w:line="252" w:lineRule="auto"/>
        <w:ind w:firstLine="36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8F1813">
        <w:rPr>
          <w:rFonts w:ascii="Times New Roman" w:eastAsia="Times New Roman" w:hAnsi="Times New Roman" w:cs="Times New Roman"/>
          <w:sz w:val="24"/>
          <w:szCs w:val="24"/>
          <w:lang w:eastAsia="ru-RU"/>
        </w:rPr>
        <w:t>Приложение №4</w:t>
      </w:r>
    </w:p>
    <w:p w:rsidR="008F1813" w:rsidRPr="009C67DD" w:rsidRDefault="008F1813" w:rsidP="009C67DD">
      <w:pPr>
        <w:autoSpaceDE w:val="0"/>
        <w:autoSpaceDN w:val="0"/>
        <w:adjustRightInd w:val="0"/>
        <w:spacing w:after="0" w:line="252" w:lineRule="auto"/>
        <w:ind w:firstLine="360"/>
        <w:jc w:val="right"/>
        <w:rPr>
          <w:rFonts w:ascii="Times New Roman" w:eastAsia="Times New Roman" w:hAnsi="Times New Roman" w:cs="Times New Roman"/>
          <w:sz w:val="16"/>
          <w:szCs w:val="16"/>
          <w:lang w:eastAsia="ru-RU"/>
        </w:rPr>
      </w:pPr>
    </w:p>
    <w:p w:rsidR="009C67DD" w:rsidRPr="009C67DD" w:rsidRDefault="009C67DD" w:rsidP="009C67DD">
      <w:pPr>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r w:rsidRPr="009C67DD">
        <w:rPr>
          <w:rFonts w:ascii="Times New Roman" w:eastAsia="Times New Roman" w:hAnsi="Times New Roman" w:cs="Times New Roman"/>
          <w:b/>
          <w:bCs/>
          <w:caps/>
          <w:sz w:val="28"/>
          <w:szCs w:val="28"/>
          <w:lang w:eastAsia="ru-RU"/>
        </w:rPr>
        <w:t>Нормы ВЫДАЧИ РАБОТНИКАМ СМЫВАЮЩИХ И ОБЕЗВРЕЖИВАЮЩИХ СРЕДСТВ</w:t>
      </w:r>
      <w:r w:rsidR="000778EC">
        <w:rPr>
          <w:rFonts w:ascii="Times New Roman" w:eastAsia="Times New Roman" w:hAnsi="Times New Roman" w:cs="Times New Roman"/>
          <w:b/>
          <w:bCs/>
          <w:caps/>
          <w:sz w:val="28"/>
          <w:szCs w:val="28"/>
          <w:lang w:eastAsia="ru-RU"/>
        </w:rPr>
        <w:t>»</w:t>
      </w:r>
    </w:p>
    <w:p w:rsidR="009C67DD" w:rsidRPr="009C67DD" w:rsidRDefault="009C67DD" w:rsidP="009C67DD">
      <w:pPr>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p>
    <w:tbl>
      <w:tblPr>
        <w:tblStyle w:val="35"/>
        <w:tblW w:w="0" w:type="auto"/>
        <w:tblLook w:val="04A0" w:firstRow="1" w:lastRow="0" w:firstColumn="1" w:lastColumn="0" w:noHBand="0" w:noVBand="1"/>
      </w:tblPr>
      <w:tblGrid>
        <w:gridCol w:w="607"/>
        <w:gridCol w:w="1622"/>
        <w:gridCol w:w="998"/>
        <w:gridCol w:w="4252"/>
        <w:gridCol w:w="1134"/>
        <w:gridCol w:w="958"/>
      </w:tblGrid>
      <w:tr w:rsidR="009C67DD" w:rsidRPr="009C67DD" w:rsidTr="001922E8">
        <w:tc>
          <w:tcPr>
            <w:tcW w:w="607" w:type="dxa"/>
            <w:vAlign w:val="center"/>
          </w:tcPr>
          <w:p w:rsidR="009C67DD" w:rsidRPr="009C67DD" w:rsidRDefault="009C67DD" w:rsidP="009C67DD">
            <w:pPr>
              <w:autoSpaceDE w:val="0"/>
              <w:autoSpaceDN w:val="0"/>
              <w:adjustRightInd w:val="0"/>
              <w:jc w:val="center"/>
              <w:rPr>
                <w:rFonts w:ascii="Times New Roman" w:hAnsi="Times New Roman" w:cs="Times New Roman"/>
                <w:b/>
                <w:sz w:val="24"/>
                <w:szCs w:val="24"/>
              </w:rPr>
            </w:pPr>
            <w:r w:rsidRPr="009C67DD">
              <w:rPr>
                <w:rFonts w:ascii="Times New Roman" w:hAnsi="Times New Roman" w:cs="Times New Roman"/>
                <w:b/>
                <w:sz w:val="24"/>
                <w:szCs w:val="24"/>
              </w:rPr>
              <w:t xml:space="preserve">№ </w:t>
            </w:r>
            <w:proofErr w:type="gramStart"/>
            <w:r w:rsidRPr="009C67DD">
              <w:rPr>
                <w:rFonts w:ascii="Times New Roman" w:hAnsi="Times New Roman" w:cs="Times New Roman"/>
                <w:b/>
                <w:sz w:val="24"/>
                <w:szCs w:val="24"/>
              </w:rPr>
              <w:t>п</w:t>
            </w:r>
            <w:proofErr w:type="gramEnd"/>
            <w:r w:rsidRPr="009C67DD">
              <w:rPr>
                <w:rFonts w:ascii="Times New Roman" w:hAnsi="Times New Roman" w:cs="Times New Roman"/>
                <w:b/>
                <w:sz w:val="24"/>
                <w:szCs w:val="24"/>
              </w:rPr>
              <w:t>/п</w:t>
            </w:r>
          </w:p>
        </w:tc>
        <w:tc>
          <w:tcPr>
            <w:tcW w:w="1622" w:type="dxa"/>
            <w:vAlign w:val="center"/>
          </w:tcPr>
          <w:p w:rsidR="009C67DD" w:rsidRPr="009C67DD" w:rsidRDefault="009C67DD" w:rsidP="009C67DD">
            <w:pPr>
              <w:autoSpaceDE w:val="0"/>
              <w:autoSpaceDN w:val="0"/>
              <w:adjustRightInd w:val="0"/>
              <w:jc w:val="center"/>
              <w:rPr>
                <w:rFonts w:ascii="Times New Roman" w:hAnsi="Times New Roman" w:cs="Times New Roman"/>
                <w:b/>
                <w:sz w:val="24"/>
                <w:szCs w:val="24"/>
              </w:rPr>
            </w:pPr>
            <w:r w:rsidRPr="009C67DD">
              <w:rPr>
                <w:rFonts w:ascii="Times New Roman" w:hAnsi="Times New Roman" w:cs="Times New Roman"/>
                <w:b/>
                <w:sz w:val="24"/>
                <w:szCs w:val="24"/>
              </w:rPr>
              <w:t>Профессия, кол-во</w:t>
            </w:r>
          </w:p>
        </w:tc>
        <w:tc>
          <w:tcPr>
            <w:tcW w:w="998" w:type="dxa"/>
            <w:vAlign w:val="center"/>
          </w:tcPr>
          <w:p w:rsidR="009C67DD" w:rsidRPr="009C67DD" w:rsidRDefault="009C67DD" w:rsidP="009C67DD">
            <w:pPr>
              <w:autoSpaceDE w:val="0"/>
              <w:autoSpaceDN w:val="0"/>
              <w:adjustRightInd w:val="0"/>
              <w:jc w:val="center"/>
              <w:rPr>
                <w:rFonts w:ascii="Times New Roman" w:hAnsi="Times New Roman" w:cs="Times New Roman"/>
                <w:b/>
                <w:sz w:val="24"/>
                <w:szCs w:val="24"/>
              </w:rPr>
            </w:pPr>
            <w:r w:rsidRPr="009C67DD">
              <w:rPr>
                <w:rFonts w:ascii="Times New Roman" w:hAnsi="Times New Roman" w:cs="Times New Roman"/>
                <w:b/>
                <w:sz w:val="24"/>
                <w:szCs w:val="24"/>
              </w:rPr>
              <w:t>Кол-во штат</w:t>
            </w:r>
            <w:proofErr w:type="gramStart"/>
            <w:r w:rsidRPr="009C67DD">
              <w:rPr>
                <w:rFonts w:ascii="Times New Roman" w:hAnsi="Times New Roman" w:cs="Times New Roman"/>
                <w:b/>
                <w:sz w:val="24"/>
                <w:szCs w:val="24"/>
              </w:rPr>
              <w:t>.</w:t>
            </w:r>
            <w:proofErr w:type="gramEnd"/>
            <w:r w:rsidRPr="009C67DD">
              <w:rPr>
                <w:rFonts w:ascii="Times New Roman" w:hAnsi="Times New Roman" w:cs="Times New Roman"/>
                <w:b/>
                <w:sz w:val="24"/>
                <w:szCs w:val="24"/>
              </w:rPr>
              <w:t xml:space="preserve"> </w:t>
            </w:r>
            <w:proofErr w:type="gramStart"/>
            <w:r w:rsidRPr="009C67DD">
              <w:rPr>
                <w:rFonts w:ascii="Times New Roman" w:hAnsi="Times New Roman" w:cs="Times New Roman"/>
                <w:b/>
                <w:sz w:val="24"/>
                <w:szCs w:val="24"/>
              </w:rPr>
              <w:t>е</w:t>
            </w:r>
            <w:proofErr w:type="gramEnd"/>
            <w:r w:rsidRPr="009C67DD">
              <w:rPr>
                <w:rFonts w:ascii="Times New Roman" w:hAnsi="Times New Roman" w:cs="Times New Roman"/>
                <w:b/>
                <w:sz w:val="24"/>
                <w:szCs w:val="24"/>
              </w:rPr>
              <w:t>диниц</w:t>
            </w:r>
          </w:p>
        </w:tc>
        <w:tc>
          <w:tcPr>
            <w:tcW w:w="4252" w:type="dxa"/>
            <w:vAlign w:val="center"/>
          </w:tcPr>
          <w:p w:rsidR="009C67DD" w:rsidRPr="009C67DD" w:rsidRDefault="009C67DD" w:rsidP="009C67DD">
            <w:pPr>
              <w:autoSpaceDE w:val="0"/>
              <w:autoSpaceDN w:val="0"/>
              <w:adjustRightInd w:val="0"/>
              <w:jc w:val="center"/>
              <w:rPr>
                <w:rFonts w:ascii="Times New Roman" w:hAnsi="Times New Roman" w:cs="Times New Roman"/>
                <w:b/>
                <w:sz w:val="24"/>
                <w:szCs w:val="24"/>
              </w:rPr>
            </w:pPr>
            <w:r w:rsidRPr="009C67DD">
              <w:rPr>
                <w:rFonts w:ascii="Times New Roman" w:hAnsi="Times New Roman" w:cs="Times New Roman"/>
                <w:b/>
                <w:sz w:val="24"/>
                <w:szCs w:val="24"/>
              </w:rPr>
              <w:t>Наименование средств</w:t>
            </w:r>
          </w:p>
        </w:tc>
        <w:tc>
          <w:tcPr>
            <w:tcW w:w="1134" w:type="dxa"/>
            <w:vAlign w:val="center"/>
          </w:tcPr>
          <w:p w:rsidR="009C67DD" w:rsidRPr="009C67DD" w:rsidRDefault="009C67DD" w:rsidP="009C67DD">
            <w:pPr>
              <w:autoSpaceDE w:val="0"/>
              <w:autoSpaceDN w:val="0"/>
              <w:adjustRightInd w:val="0"/>
              <w:jc w:val="center"/>
              <w:rPr>
                <w:rFonts w:ascii="Times New Roman" w:hAnsi="Times New Roman" w:cs="Times New Roman"/>
                <w:b/>
                <w:sz w:val="24"/>
                <w:szCs w:val="24"/>
              </w:rPr>
            </w:pPr>
            <w:r w:rsidRPr="009C67DD">
              <w:rPr>
                <w:rFonts w:ascii="Times New Roman" w:hAnsi="Times New Roman" w:cs="Times New Roman"/>
                <w:b/>
                <w:sz w:val="24"/>
                <w:szCs w:val="24"/>
              </w:rPr>
              <w:t>Кол-во</w:t>
            </w:r>
          </w:p>
        </w:tc>
        <w:tc>
          <w:tcPr>
            <w:tcW w:w="958" w:type="dxa"/>
            <w:vAlign w:val="center"/>
          </w:tcPr>
          <w:p w:rsidR="009C67DD" w:rsidRPr="009C67DD" w:rsidRDefault="009C67DD" w:rsidP="009C67DD">
            <w:pPr>
              <w:autoSpaceDE w:val="0"/>
              <w:autoSpaceDN w:val="0"/>
              <w:adjustRightInd w:val="0"/>
              <w:jc w:val="center"/>
              <w:rPr>
                <w:rFonts w:ascii="Times New Roman" w:hAnsi="Times New Roman" w:cs="Times New Roman"/>
                <w:b/>
                <w:sz w:val="24"/>
                <w:szCs w:val="24"/>
              </w:rPr>
            </w:pPr>
            <w:r w:rsidRPr="009C67DD">
              <w:rPr>
                <w:rFonts w:ascii="Times New Roman" w:hAnsi="Times New Roman" w:cs="Times New Roman"/>
                <w:b/>
                <w:sz w:val="24"/>
                <w:szCs w:val="24"/>
              </w:rPr>
              <w:t>Срок</w:t>
            </w:r>
          </w:p>
        </w:tc>
      </w:tr>
      <w:tr w:rsidR="009C67DD" w:rsidRPr="009C67DD" w:rsidTr="001922E8">
        <w:tc>
          <w:tcPr>
            <w:tcW w:w="607" w:type="dxa"/>
            <w:vMerge w:val="restart"/>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1.</w:t>
            </w:r>
          </w:p>
        </w:tc>
        <w:tc>
          <w:tcPr>
            <w:tcW w:w="1622" w:type="dxa"/>
            <w:vMerge w:val="restart"/>
            <w:vAlign w:val="center"/>
          </w:tcPr>
          <w:p w:rsidR="009C67DD" w:rsidRPr="009C67DD" w:rsidRDefault="009C67DD" w:rsidP="009C67DD">
            <w:pPr>
              <w:rPr>
                <w:rFonts w:ascii="Times New Roman" w:hAnsi="Times New Roman" w:cs="Times New Roman"/>
                <w:sz w:val="24"/>
                <w:szCs w:val="24"/>
              </w:rPr>
            </w:pPr>
            <w:r w:rsidRPr="009C67DD">
              <w:rPr>
                <w:rFonts w:ascii="Times New Roman" w:hAnsi="Times New Roman" w:cs="Times New Roman"/>
                <w:sz w:val="24"/>
                <w:szCs w:val="24"/>
              </w:rPr>
              <w:t>Водитель</w:t>
            </w:r>
          </w:p>
        </w:tc>
        <w:tc>
          <w:tcPr>
            <w:tcW w:w="998" w:type="dxa"/>
            <w:vMerge w:val="restart"/>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3</w:t>
            </w:r>
          </w:p>
        </w:tc>
        <w:tc>
          <w:tcPr>
            <w:tcW w:w="4252" w:type="dxa"/>
            <w:vAlign w:val="center"/>
          </w:tcPr>
          <w:p w:rsidR="009C67DD" w:rsidRPr="009C67DD" w:rsidRDefault="009C67DD" w:rsidP="009C67DD">
            <w:pPr>
              <w:autoSpaceDE w:val="0"/>
              <w:autoSpaceDN w:val="0"/>
              <w:adjustRightInd w:val="0"/>
              <w:rPr>
                <w:rFonts w:ascii="Times New Roman" w:hAnsi="Times New Roman" w:cs="Times New Roman"/>
                <w:sz w:val="24"/>
                <w:szCs w:val="24"/>
              </w:rPr>
            </w:pPr>
            <w:r w:rsidRPr="009C67DD">
              <w:rPr>
                <w:rFonts w:ascii="Times New Roman" w:hAnsi="Times New Roman" w:cs="Times New Roman"/>
                <w:sz w:val="24"/>
                <w:szCs w:val="24"/>
              </w:rPr>
              <w:t>Твердое туалетное мыло или жидкие моющие средства</w:t>
            </w:r>
          </w:p>
        </w:tc>
        <w:tc>
          <w:tcPr>
            <w:tcW w:w="1134"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300 г.</w:t>
            </w:r>
          </w:p>
        </w:tc>
        <w:tc>
          <w:tcPr>
            <w:tcW w:w="958"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1 мес.</w:t>
            </w:r>
          </w:p>
        </w:tc>
      </w:tr>
      <w:tr w:rsidR="009C67DD" w:rsidRPr="009C67DD" w:rsidTr="001922E8">
        <w:tc>
          <w:tcPr>
            <w:tcW w:w="607" w:type="dxa"/>
            <w:vMerge/>
            <w:vAlign w:val="center"/>
          </w:tcPr>
          <w:p w:rsidR="009C67DD" w:rsidRPr="009C67DD" w:rsidRDefault="009C67DD" w:rsidP="009C67DD">
            <w:pPr>
              <w:autoSpaceDE w:val="0"/>
              <w:autoSpaceDN w:val="0"/>
              <w:adjustRightInd w:val="0"/>
              <w:jc w:val="center"/>
              <w:rPr>
                <w:rFonts w:ascii="Times New Roman" w:hAnsi="Times New Roman" w:cs="Times New Roman"/>
                <w:sz w:val="24"/>
                <w:szCs w:val="24"/>
              </w:rPr>
            </w:pPr>
          </w:p>
        </w:tc>
        <w:tc>
          <w:tcPr>
            <w:tcW w:w="1622" w:type="dxa"/>
            <w:vMerge/>
            <w:vAlign w:val="center"/>
          </w:tcPr>
          <w:p w:rsidR="009C67DD" w:rsidRPr="009C67DD" w:rsidRDefault="009C67DD" w:rsidP="009C67DD">
            <w:pPr>
              <w:autoSpaceDE w:val="0"/>
              <w:autoSpaceDN w:val="0"/>
              <w:adjustRightInd w:val="0"/>
              <w:rPr>
                <w:rFonts w:ascii="Times New Roman" w:hAnsi="Times New Roman" w:cs="Times New Roman"/>
                <w:sz w:val="24"/>
                <w:szCs w:val="24"/>
              </w:rPr>
            </w:pPr>
          </w:p>
        </w:tc>
        <w:tc>
          <w:tcPr>
            <w:tcW w:w="998" w:type="dxa"/>
            <w:vMerge/>
            <w:vAlign w:val="center"/>
          </w:tcPr>
          <w:p w:rsidR="009C67DD" w:rsidRPr="009C67DD" w:rsidRDefault="009C67DD" w:rsidP="009C67DD">
            <w:pPr>
              <w:autoSpaceDE w:val="0"/>
              <w:autoSpaceDN w:val="0"/>
              <w:adjustRightInd w:val="0"/>
              <w:jc w:val="center"/>
              <w:rPr>
                <w:rFonts w:ascii="Times New Roman" w:hAnsi="Times New Roman" w:cs="Times New Roman"/>
                <w:sz w:val="24"/>
                <w:szCs w:val="24"/>
              </w:rPr>
            </w:pPr>
          </w:p>
        </w:tc>
        <w:tc>
          <w:tcPr>
            <w:tcW w:w="4252" w:type="dxa"/>
            <w:vAlign w:val="center"/>
          </w:tcPr>
          <w:p w:rsidR="009C67DD" w:rsidRPr="009C67DD" w:rsidRDefault="009C67DD" w:rsidP="009C67DD">
            <w:pPr>
              <w:autoSpaceDE w:val="0"/>
              <w:autoSpaceDN w:val="0"/>
              <w:adjustRightInd w:val="0"/>
              <w:rPr>
                <w:rFonts w:ascii="Times New Roman" w:hAnsi="Times New Roman" w:cs="Times New Roman"/>
                <w:sz w:val="24"/>
                <w:szCs w:val="24"/>
              </w:rPr>
            </w:pPr>
            <w:r w:rsidRPr="009C67DD">
              <w:rPr>
                <w:rFonts w:ascii="Times New Roman" w:hAnsi="Times New Roman" w:cs="Times New Roman"/>
                <w:sz w:val="24"/>
                <w:szCs w:val="24"/>
              </w:rPr>
              <w:t>Очищающие кремы, гели и пасты</w:t>
            </w:r>
          </w:p>
        </w:tc>
        <w:tc>
          <w:tcPr>
            <w:tcW w:w="1134"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200 мл.</w:t>
            </w:r>
          </w:p>
        </w:tc>
        <w:tc>
          <w:tcPr>
            <w:tcW w:w="958"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1 мес.</w:t>
            </w:r>
          </w:p>
        </w:tc>
      </w:tr>
      <w:tr w:rsidR="009C67DD" w:rsidRPr="009C67DD" w:rsidTr="001922E8">
        <w:tc>
          <w:tcPr>
            <w:tcW w:w="607" w:type="dxa"/>
            <w:vMerge/>
            <w:vAlign w:val="center"/>
          </w:tcPr>
          <w:p w:rsidR="009C67DD" w:rsidRPr="009C67DD" w:rsidRDefault="009C67DD" w:rsidP="009C67DD">
            <w:pPr>
              <w:autoSpaceDE w:val="0"/>
              <w:autoSpaceDN w:val="0"/>
              <w:adjustRightInd w:val="0"/>
              <w:jc w:val="center"/>
              <w:rPr>
                <w:rFonts w:ascii="Times New Roman" w:hAnsi="Times New Roman" w:cs="Times New Roman"/>
                <w:sz w:val="24"/>
                <w:szCs w:val="24"/>
              </w:rPr>
            </w:pPr>
          </w:p>
        </w:tc>
        <w:tc>
          <w:tcPr>
            <w:tcW w:w="1622" w:type="dxa"/>
            <w:vMerge/>
            <w:vAlign w:val="center"/>
          </w:tcPr>
          <w:p w:rsidR="009C67DD" w:rsidRPr="009C67DD" w:rsidRDefault="009C67DD" w:rsidP="009C67DD">
            <w:pPr>
              <w:autoSpaceDE w:val="0"/>
              <w:autoSpaceDN w:val="0"/>
              <w:adjustRightInd w:val="0"/>
              <w:rPr>
                <w:rFonts w:ascii="Times New Roman" w:hAnsi="Times New Roman" w:cs="Times New Roman"/>
                <w:sz w:val="24"/>
                <w:szCs w:val="24"/>
              </w:rPr>
            </w:pPr>
          </w:p>
        </w:tc>
        <w:tc>
          <w:tcPr>
            <w:tcW w:w="998" w:type="dxa"/>
            <w:vMerge/>
            <w:vAlign w:val="center"/>
          </w:tcPr>
          <w:p w:rsidR="009C67DD" w:rsidRPr="009C67DD" w:rsidRDefault="009C67DD" w:rsidP="009C67DD">
            <w:pPr>
              <w:autoSpaceDE w:val="0"/>
              <w:autoSpaceDN w:val="0"/>
              <w:adjustRightInd w:val="0"/>
              <w:jc w:val="center"/>
              <w:rPr>
                <w:rFonts w:ascii="Times New Roman" w:hAnsi="Times New Roman" w:cs="Times New Roman"/>
                <w:sz w:val="24"/>
                <w:szCs w:val="24"/>
              </w:rPr>
            </w:pPr>
          </w:p>
        </w:tc>
        <w:tc>
          <w:tcPr>
            <w:tcW w:w="4252" w:type="dxa"/>
            <w:vAlign w:val="center"/>
          </w:tcPr>
          <w:p w:rsidR="009C67DD" w:rsidRPr="009C67DD" w:rsidRDefault="009C67DD" w:rsidP="009C67DD">
            <w:pPr>
              <w:autoSpaceDE w:val="0"/>
              <w:autoSpaceDN w:val="0"/>
              <w:adjustRightInd w:val="0"/>
              <w:rPr>
                <w:rFonts w:ascii="Times New Roman" w:hAnsi="Times New Roman" w:cs="Times New Roman"/>
                <w:sz w:val="24"/>
                <w:szCs w:val="24"/>
              </w:rPr>
            </w:pPr>
            <w:r w:rsidRPr="009C67DD">
              <w:rPr>
                <w:rFonts w:ascii="Times New Roman" w:hAnsi="Times New Roman" w:cs="Times New Roman"/>
                <w:sz w:val="24"/>
                <w:szCs w:val="24"/>
              </w:rPr>
              <w:t>Регенерирующие восстанавливающие кремы, эмульсии</w:t>
            </w:r>
          </w:p>
        </w:tc>
        <w:tc>
          <w:tcPr>
            <w:tcW w:w="1134"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100 мл</w:t>
            </w:r>
          </w:p>
        </w:tc>
        <w:tc>
          <w:tcPr>
            <w:tcW w:w="958"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1 мес.</w:t>
            </w:r>
          </w:p>
        </w:tc>
      </w:tr>
      <w:tr w:rsidR="009C67DD" w:rsidRPr="009C67DD" w:rsidTr="001922E8">
        <w:trPr>
          <w:trHeight w:val="469"/>
        </w:trPr>
        <w:tc>
          <w:tcPr>
            <w:tcW w:w="607" w:type="dxa"/>
            <w:vMerge w:val="restart"/>
            <w:vAlign w:val="center"/>
          </w:tcPr>
          <w:p w:rsidR="009C67DD" w:rsidRPr="009C67DD" w:rsidRDefault="009C67DD" w:rsidP="009C67DD">
            <w:pPr>
              <w:autoSpaceDE w:val="0"/>
              <w:autoSpaceDN w:val="0"/>
              <w:adjustRightInd w:val="0"/>
              <w:jc w:val="center"/>
              <w:rPr>
                <w:rFonts w:ascii="Times New Roman" w:hAnsi="Times New Roman" w:cs="Times New Roman"/>
                <w:sz w:val="24"/>
                <w:szCs w:val="24"/>
              </w:rPr>
            </w:pPr>
            <w:r w:rsidRPr="009C67DD">
              <w:rPr>
                <w:rFonts w:ascii="Times New Roman" w:hAnsi="Times New Roman" w:cs="Times New Roman"/>
                <w:sz w:val="24"/>
                <w:szCs w:val="24"/>
              </w:rPr>
              <w:t>2</w:t>
            </w:r>
          </w:p>
        </w:tc>
        <w:tc>
          <w:tcPr>
            <w:tcW w:w="1622" w:type="dxa"/>
            <w:vMerge w:val="restart"/>
            <w:vAlign w:val="center"/>
          </w:tcPr>
          <w:p w:rsidR="009C67DD" w:rsidRPr="009C67DD" w:rsidRDefault="009C67DD" w:rsidP="009C67DD">
            <w:pPr>
              <w:autoSpaceDE w:val="0"/>
              <w:autoSpaceDN w:val="0"/>
              <w:adjustRightInd w:val="0"/>
              <w:rPr>
                <w:rFonts w:ascii="Times New Roman" w:hAnsi="Times New Roman" w:cs="Times New Roman"/>
                <w:sz w:val="24"/>
                <w:szCs w:val="24"/>
              </w:rPr>
            </w:pPr>
            <w:r w:rsidRPr="009C67DD">
              <w:rPr>
                <w:rFonts w:ascii="Times New Roman" w:hAnsi="Times New Roman" w:cs="Times New Roman"/>
                <w:sz w:val="24"/>
                <w:szCs w:val="24"/>
              </w:rPr>
              <w:t>Уборщик служебных помещений</w:t>
            </w:r>
          </w:p>
        </w:tc>
        <w:tc>
          <w:tcPr>
            <w:tcW w:w="998" w:type="dxa"/>
            <w:vMerge w:val="restart"/>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4</w:t>
            </w:r>
          </w:p>
        </w:tc>
        <w:tc>
          <w:tcPr>
            <w:tcW w:w="4252" w:type="dxa"/>
            <w:vAlign w:val="center"/>
          </w:tcPr>
          <w:p w:rsidR="009C67DD" w:rsidRPr="009C67DD" w:rsidRDefault="009C67DD" w:rsidP="009C67DD">
            <w:pPr>
              <w:rPr>
                <w:rFonts w:ascii="Times New Roman" w:hAnsi="Times New Roman" w:cs="Times New Roman"/>
                <w:sz w:val="24"/>
                <w:szCs w:val="24"/>
              </w:rPr>
            </w:pPr>
            <w:r w:rsidRPr="009C67DD">
              <w:rPr>
                <w:rFonts w:ascii="Times New Roman" w:hAnsi="Times New Roman" w:cs="Times New Roman"/>
                <w:sz w:val="24"/>
                <w:szCs w:val="24"/>
              </w:rPr>
              <w:t>Мыло или жидкие моющие средства</w:t>
            </w:r>
          </w:p>
        </w:tc>
        <w:tc>
          <w:tcPr>
            <w:tcW w:w="1134"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200 г.</w:t>
            </w:r>
          </w:p>
        </w:tc>
        <w:tc>
          <w:tcPr>
            <w:tcW w:w="958"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1 мес.</w:t>
            </w:r>
          </w:p>
        </w:tc>
      </w:tr>
      <w:tr w:rsidR="009C67DD" w:rsidRPr="009C67DD" w:rsidTr="001922E8">
        <w:tc>
          <w:tcPr>
            <w:tcW w:w="607" w:type="dxa"/>
            <w:vMerge/>
            <w:vAlign w:val="center"/>
          </w:tcPr>
          <w:p w:rsidR="009C67DD" w:rsidRPr="009C67DD" w:rsidRDefault="009C67DD" w:rsidP="009C67DD">
            <w:pPr>
              <w:autoSpaceDE w:val="0"/>
              <w:autoSpaceDN w:val="0"/>
              <w:adjustRightInd w:val="0"/>
              <w:jc w:val="center"/>
              <w:rPr>
                <w:rFonts w:ascii="Times New Roman" w:hAnsi="Times New Roman" w:cs="Times New Roman"/>
                <w:sz w:val="24"/>
                <w:szCs w:val="24"/>
              </w:rPr>
            </w:pPr>
          </w:p>
        </w:tc>
        <w:tc>
          <w:tcPr>
            <w:tcW w:w="1622" w:type="dxa"/>
            <w:vMerge/>
            <w:vAlign w:val="center"/>
          </w:tcPr>
          <w:p w:rsidR="009C67DD" w:rsidRPr="009C67DD" w:rsidRDefault="009C67DD" w:rsidP="009C67DD">
            <w:pPr>
              <w:autoSpaceDE w:val="0"/>
              <w:autoSpaceDN w:val="0"/>
              <w:adjustRightInd w:val="0"/>
              <w:rPr>
                <w:rFonts w:ascii="Times New Roman" w:hAnsi="Times New Roman" w:cs="Times New Roman"/>
                <w:sz w:val="24"/>
                <w:szCs w:val="24"/>
              </w:rPr>
            </w:pPr>
          </w:p>
        </w:tc>
        <w:tc>
          <w:tcPr>
            <w:tcW w:w="998" w:type="dxa"/>
            <w:vMerge/>
            <w:vAlign w:val="center"/>
          </w:tcPr>
          <w:p w:rsidR="009C67DD" w:rsidRPr="009C67DD" w:rsidRDefault="009C67DD" w:rsidP="009C67DD">
            <w:pPr>
              <w:jc w:val="center"/>
              <w:rPr>
                <w:rFonts w:ascii="Times New Roman" w:hAnsi="Times New Roman" w:cs="Times New Roman"/>
                <w:sz w:val="24"/>
                <w:szCs w:val="24"/>
              </w:rPr>
            </w:pPr>
          </w:p>
        </w:tc>
        <w:tc>
          <w:tcPr>
            <w:tcW w:w="4252" w:type="dxa"/>
            <w:vAlign w:val="center"/>
          </w:tcPr>
          <w:p w:rsidR="009C67DD" w:rsidRPr="009C67DD" w:rsidRDefault="009C67DD" w:rsidP="009C67DD">
            <w:pPr>
              <w:rPr>
                <w:rFonts w:ascii="Times New Roman" w:hAnsi="Times New Roman" w:cs="Times New Roman"/>
                <w:sz w:val="24"/>
                <w:szCs w:val="24"/>
              </w:rPr>
            </w:pPr>
            <w:r w:rsidRPr="009C67DD">
              <w:rPr>
                <w:rFonts w:ascii="Times New Roman" w:hAnsi="Times New Roman" w:cs="Times New Roman"/>
                <w:sz w:val="24"/>
                <w:szCs w:val="24"/>
              </w:rPr>
              <w:t>Восстанавливающий крем для рук</w:t>
            </w:r>
          </w:p>
        </w:tc>
        <w:tc>
          <w:tcPr>
            <w:tcW w:w="1134"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100 мл.</w:t>
            </w:r>
          </w:p>
        </w:tc>
        <w:tc>
          <w:tcPr>
            <w:tcW w:w="958"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1 мес.</w:t>
            </w:r>
          </w:p>
        </w:tc>
      </w:tr>
      <w:tr w:rsidR="009C67DD" w:rsidRPr="009C67DD" w:rsidTr="001922E8">
        <w:tc>
          <w:tcPr>
            <w:tcW w:w="607" w:type="dxa"/>
            <w:vMerge w:val="restart"/>
            <w:vAlign w:val="center"/>
          </w:tcPr>
          <w:p w:rsidR="009C67DD" w:rsidRPr="009C67DD" w:rsidRDefault="009C67DD" w:rsidP="009C67DD">
            <w:pPr>
              <w:autoSpaceDE w:val="0"/>
              <w:autoSpaceDN w:val="0"/>
              <w:adjustRightInd w:val="0"/>
              <w:jc w:val="center"/>
              <w:rPr>
                <w:rFonts w:ascii="Times New Roman" w:hAnsi="Times New Roman" w:cs="Times New Roman"/>
                <w:sz w:val="24"/>
                <w:szCs w:val="24"/>
              </w:rPr>
            </w:pPr>
            <w:r w:rsidRPr="009C67DD">
              <w:rPr>
                <w:rFonts w:ascii="Times New Roman" w:hAnsi="Times New Roman" w:cs="Times New Roman"/>
                <w:sz w:val="24"/>
                <w:szCs w:val="24"/>
              </w:rPr>
              <w:t>3</w:t>
            </w:r>
          </w:p>
        </w:tc>
        <w:tc>
          <w:tcPr>
            <w:tcW w:w="1622" w:type="dxa"/>
            <w:vMerge w:val="restart"/>
            <w:vAlign w:val="center"/>
          </w:tcPr>
          <w:p w:rsidR="009C67DD" w:rsidRPr="009C67DD" w:rsidRDefault="009C67DD" w:rsidP="009C67DD">
            <w:pPr>
              <w:autoSpaceDE w:val="0"/>
              <w:autoSpaceDN w:val="0"/>
              <w:adjustRightInd w:val="0"/>
              <w:rPr>
                <w:rFonts w:ascii="Times New Roman" w:hAnsi="Times New Roman" w:cs="Times New Roman"/>
                <w:sz w:val="24"/>
                <w:szCs w:val="24"/>
              </w:rPr>
            </w:pPr>
            <w:r w:rsidRPr="009C67DD">
              <w:rPr>
                <w:rFonts w:ascii="Times New Roman" w:hAnsi="Times New Roman" w:cs="Times New Roman"/>
                <w:sz w:val="24"/>
                <w:szCs w:val="24"/>
              </w:rPr>
              <w:t>Уборщик служебных помещений</w:t>
            </w:r>
          </w:p>
        </w:tc>
        <w:tc>
          <w:tcPr>
            <w:tcW w:w="998" w:type="dxa"/>
            <w:vMerge w:val="restart"/>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0,5</w:t>
            </w:r>
          </w:p>
        </w:tc>
        <w:tc>
          <w:tcPr>
            <w:tcW w:w="4252" w:type="dxa"/>
            <w:vAlign w:val="center"/>
          </w:tcPr>
          <w:p w:rsidR="009C67DD" w:rsidRPr="009C67DD" w:rsidRDefault="009C67DD" w:rsidP="009C67DD">
            <w:pPr>
              <w:rPr>
                <w:rFonts w:ascii="Times New Roman" w:hAnsi="Times New Roman" w:cs="Times New Roman"/>
                <w:sz w:val="24"/>
                <w:szCs w:val="24"/>
              </w:rPr>
            </w:pPr>
            <w:r w:rsidRPr="009C67DD">
              <w:rPr>
                <w:rFonts w:ascii="Times New Roman" w:hAnsi="Times New Roman" w:cs="Times New Roman"/>
                <w:sz w:val="24"/>
                <w:szCs w:val="24"/>
              </w:rPr>
              <w:t>Мыло или жидкие моющие средства</w:t>
            </w:r>
          </w:p>
        </w:tc>
        <w:tc>
          <w:tcPr>
            <w:tcW w:w="1134"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200 г.</w:t>
            </w:r>
          </w:p>
        </w:tc>
        <w:tc>
          <w:tcPr>
            <w:tcW w:w="958"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2 мес.</w:t>
            </w:r>
          </w:p>
        </w:tc>
      </w:tr>
      <w:tr w:rsidR="009C67DD" w:rsidRPr="009C67DD" w:rsidTr="001922E8">
        <w:tc>
          <w:tcPr>
            <w:tcW w:w="607" w:type="dxa"/>
            <w:vMerge/>
            <w:vAlign w:val="center"/>
          </w:tcPr>
          <w:p w:rsidR="009C67DD" w:rsidRPr="009C67DD" w:rsidRDefault="009C67DD" w:rsidP="009C67DD">
            <w:pPr>
              <w:autoSpaceDE w:val="0"/>
              <w:autoSpaceDN w:val="0"/>
              <w:adjustRightInd w:val="0"/>
              <w:jc w:val="center"/>
              <w:rPr>
                <w:rFonts w:ascii="Times New Roman" w:hAnsi="Times New Roman" w:cs="Times New Roman"/>
                <w:sz w:val="24"/>
                <w:szCs w:val="24"/>
              </w:rPr>
            </w:pPr>
          </w:p>
        </w:tc>
        <w:tc>
          <w:tcPr>
            <w:tcW w:w="1622" w:type="dxa"/>
            <w:vMerge/>
            <w:vAlign w:val="center"/>
          </w:tcPr>
          <w:p w:rsidR="009C67DD" w:rsidRPr="009C67DD" w:rsidRDefault="009C67DD" w:rsidP="009C67DD">
            <w:pPr>
              <w:autoSpaceDE w:val="0"/>
              <w:autoSpaceDN w:val="0"/>
              <w:adjustRightInd w:val="0"/>
              <w:rPr>
                <w:rFonts w:ascii="Times New Roman" w:hAnsi="Times New Roman" w:cs="Times New Roman"/>
                <w:sz w:val="24"/>
                <w:szCs w:val="24"/>
              </w:rPr>
            </w:pPr>
          </w:p>
        </w:tc>
        <w:tc>
          <w:tcPr>
            <w:tcW w:w="998" w:type="dxa"/>
            <w:vMerge/>
            <w:vAlign w:val="center"/>
          </w:tcPr>
          <w:p w:rsidR="009C67DD" w:rsidRPr="009C67DD" w:rsidRDefault="009C67DD" w:rsidP="009C67DD">
            <w:pPr>
              <w:jc w:val="center"/>
              <w:rPr>
                <w:rFonts w:ascii="Times New Roman" w:hAnsi="Times New Roman" w:cs="Times New Roman"/>
                <w:sz w:val="24"/>
                <w:szCs w:val="24"/>
              </w:rPr>
            </w:pPr>
          </w:p>
        </w:tc>
        <w:tc>
          <w:tcPr>
            <w:tcW w:w="4252" w:type="dxa"/>
            <w:vAlign w:val="center"/>
          </w:tcPr>
          <w:p w:rsidR="009C67DD" w:rsidRPr="009C67DD" w:rsidRDefault="009C67DD" w:rsidP="009C67DD">
            <w:pPr>
              <w:rPr>
                <w:rFonts w:ascii="Times New Roman" w:hAnsi="Times New Roman" w:cs="Times New Roman"/>
                <w:sz w:val="24"/>
                <w:szCs w:val="24"/>
              </w:rPr>
            </w:pPr>
            <w:r w:rsidRPr="009C67DD">
              <w:rPr>
                <w:rFonts w:ascii="Times New Roman" w:hAnsi="Times New Roman" w:cs="Times New Roman"/>
                <w:sz w:val="24"/>
                <w:szCs w:val="24"/>
              </w:rPr>
              <w:t>Восстанавливающий крем для рук</w:t>
            </w:r>
          </w:p>
        </w:tc>
        <w:tc>
          <w:tcPr>
            <w:tcW w:w="1134"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100 мл.</w:t>
            </w:r>
          </w:p>
        </w:tc>
        <w:tc>
          <w:tcPr>
            <w:tcW w:w="958" w:type="dxa"/>
            <w:vAlign w:val="center"/>
          </w:tcPr>
          <w:p w:rsidR="009C67DD" w:rsidRPr="009C67DD" w:rsidRDefault="009C67DD" w:rsidP="009C67DD">
            <w:pPr>
              <w:jc w:val="center"/>
              <w:rPr>
                <w:rFonts w:ascii="Times New Roman" w:hAnsi="Times New Roman" w:cs="Times New Roman"/>
                <w:sz w:val="24"/>
                <w:szCs w:val="24"/>
              </w:rPr>
            </w:pPr>
            <w:r w:rsidRPr="009C67DD">
              <w:rPr>
                <w:rFonts w:ascii="Times New Roman" w:hAnsi="Times New Roman" w:cs="Times New Roman"/>
                <w:sz w:val="24"/>
                <w:szCs w:val="24"/>
              </w:rPr>
              <w:t>2 мес.</w:t>
            </w:r>
          </w:p>
        </w:tc>
      </w:tr>
    </w:tbl>
    <w:p w:rsidR="00522BBB" w:rsidRDefault="00522BBB" w:rsidP="009C67DD">
      <w:pPr>
        <w:autoSpaceDE w:val="0"/>
        <w:autoSpaceDN w:val="0"/>
        <w:adjustRightInd w:val="0"/>
        <w:spacing w:after="0" w:line="240" w:lineRule="auto"/>
        <w:jc w:val="both"/>
        <w:rPr>
          <w:rFonts w:ascii="Times New Roman" w:hAnsi="Times New Roman" w:cs="Times New Roman"/>
          <w:sz w:val="24"/>
          <w:szCs w:val="24"/>
        </w:rPr>
      </w:pPr>
    </w:p>
    <w:p w:rsidR="009C67DD" w:rsidRDefault="009C67DD"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sectPr w:rsidR="009C67DD" w:rsidSect="00C82813">
          <w:footerReference w:type="default" r:id="rId11"/>
          <w:pgSz w:w="11906" w:h="16838"/>
          <w:pgMar w:top="1134" w:right="850" w:bottom="1134" w:left="1701" w:header="708" w:footer="708" w:gutter="0"/>
          <w:cols w:space="708"/>
          <w:docGrid w:linePitch="360"/>
        </w:sectPr>
      </w:pPr>
      <w:r w:rsidRPr="009C67DD">
        <w:rPr>
          <w:rFonts w:ascii="Times New Roman" w:hAnsi="Times New Roman" w:cs="Times New Roman"/>
          <w:sz w:val="24"/>
          <w:szCs w:val="24"/>
        </w:rPr>
        <w:t>2</w:t>
      </w:r>
      <w:r>
        <w:rPr>
          <w:rFonts w:ascii="Times New Roman" w:hAnsi="Times New Roman" w:cs="Times New Roman"/>
          <w:sz w:val="24"/>
          <w:szCs w:val="24"/>
        </w:rPr>
        <w:t>3.</w:t>
      </w:r>
      <w:r>
        <w:rPr>
          <w:rFonts w:ascii="Times New Roman" w:hAnsi="Times New Roman" w:cs="Times New Roman"/>
          <w:sz w:val="24"/>
          <w:szCs w:val="24"/>
        </w:rPr>
        <w:tab/>
        <w:t>Приложение №5</w:t>
      </w:r>
      <w:r w:rsidRPr="009C67DD">
        <w:rPr>
          <w:rFonts w:ascii="Times New Roman" w:hAnsi="Times New Roman" w:cs="Times New Roman"/>
          <w:sz w:val="24"/>
          <w:szCs w:val="24"/>
        </w:rPr>
        <w:t xml:space="preserve"> к Коллективному дог</w:t>
      </w:r>
      <w:r>
        <w:rPr>
          <w:rFonts w:ascii="Times New Roman" w:hAnsi="Times New Roman" w:cs="Times New Roman"/>
          <w:sz w:val="24"/>
          <w:szCs w:val="24"/>
        </w:rPr>
        <w:t xml:space="preserve">овору изложить в </w:t>
      </w:r>
      <w:r w:rsidR="00C8212D">
        <w:rPr>
          <w:rFonts w:ascii="Times New Roman" w:hAnsi="Times New Roman" w:cs="Times New Roman"/>
          <w:sz w:val="24"/>
          <w:szCs w:val="24"/>
        </w:rPr>
        <w:t>следующей</w:t>
      </w:r>
      <w:r>
        <w:rPr>
          <w:rFonts w:ascii="Times New Roman" w:hAnsi="Times New Roman" w:cs="Times New Roman"/>
          <w:sz w:val="24"/>
          <w:szCs w:val="24"/>
        </w:rPr>
        <w:t xml:space="preserve"> редакции:</w:t>
      </w:r>
    </w:p>
    <w:p w:rsidR="008F1813" w:rsidRDefault="000778EC" w:rsidP="008F1813">
      <w:pPr>
        <w:spacing w:after="0" w:line="240" w:lineRule="auto"/>
        <w:jc w:val="right"/>
        <w:rPr>
          <w:rFonts w:ascii="Times New Roman" w:hAnsi="Times New Roman" w:cs="Times New Roman"/>
          <w:b/>
          <w:sz w:val="24"/>
        </w:rPr>
      </w:pPr>
      <w:r>
        <w:rPr>
          <w:rFonts w:ascii="Times New Roman" w:hAnsi="Times New Roman" w:cs="Times New Roman"/>
          <w:sz w:val="24"/>
          <w:szCs w:val="24"/>
        </w:rPr>
        <w:lastRenderedPageBreak/>
        <w:t>«</w:t>
      </w:r>
      <w:r w:rsidR="008F1813">
        <w:rPr>
          <w:rFonts w:ascii="Times New Roman" w:hAnsi="Times New Roman" w:cs="Times New Roman"/>
          <w:sz w:val="24"/>
          <w:szCs w:val="24"/>
        </w:rPr>
        <w:t>Приложение №5</w:t>
      </w:r>
    </w:p>
    <w:p w:rsidR="008F1813" w:rsidRDefault="008F1813" w:rsidP="009C67DD">
      <w:pPr>
        <w:spacing w:after="0" w:line="240" w:lineRule="auto"/>
        <w:jc w:val="center"/>
        <w:rPr>
          <w:rFonts w:ascii="Times New Roman" w:hAnsi="Times New Roman" w:cs="Times New Roman"/>
          <w:b/>
          <w:sz w:val="24"/>
        </w:rPr>
      </w:pPr>
    </w:p>
    <w:p w:rsidR="009C67DD" w:rsidRPr="009C67DD" w:rsidRDefault="009C67DD" w:rsidP="009C67DD">
      <w:pPr>
        <w:spacing w:after="0" w:line="240" w:lineRule="auto"/>
        <w:jc w:val="center"/>
        <w:rPr>
          <w:rFonts w:ascii="Times New Roman" w:hAnsi="Times New Roman" w:cs="Times New Roman"/>
          <w:b/>
          <w:sz w:val="24"/>
        </w:rPr>
      </w:pPr>
      <w:r w:rsidRPr="009C67DD">
        <w:rPr>
          <w:rFonts w:ascii="Times New Roman" w:hAnsi="Times New Roman" w:cs="Times New Roman"/>
          <w:b/>
          <w:sz w:val="24"/>
        </w:rPr>
        <w:t xml:space="preserve">НОРМЫ ВЫДАЧИ СПЕЦОДЕЖДЫ, СПЕЦОБУВИ </w:t>
      </w:r>
    </w:p>
    <w:p w:rsidR="009C67DD" w:rsidRPr="009C67DD" w:rsidRDefault="009C67DD" w:rsidP="009C67DD">
      <w:pPr>
        <w:tabs>
          <w:tab w:val="center" w:pos="7852"/>
          <w:tab w:val="left" w:pos="14865"/>
        </w:tabs>
        <w:spacing w:after="0" w:line="240" w:lineRule="auto"/>
        <w:rPr>
          <w:rFonts w:ascii="Times New Roman" w:hAnsi="Times New Roman" w:cs="Times New Roman"/>
          <w:b/>
          <w:sz w:val="24"/>
        </w:rPr>
      </w:pPr>
      <w:r w:rsidRPr="009C67DD">
        <w:rPr>
          <w:rFonts w:ascii="Times New Roman" w:hAnsi="Times New Roman" w:cs="Times New Roman"/>
          <w:b/>
          <w:sz w:val="24"/>
        </w:rPr>
        <w:tab/>
        <w:t>И ДРУГИХ СРЕДСТВ ИНДИВИДУАЛЬНОЙ ЗАЩИТЫ</w:t>
      </w:r>
      <w:r w:rsidRPr="009C67DD">
        <w:rPr>
          <w:rFonts w:ascii="Times New Roman" w:hAnsi="Times New Roman" w:cs="Times New Roman"/>
          <w:b/>
          <w:sz w:val="24"/>
        </w:rPr>
        <w:tab/>
      </w:r>
    </w:p>
    <w:p w:rsidR="009C67DD" w:rsidRPr="009C67DD" w:rsidRDefault="009C67DD" w:rsidP="009C67DD">
      <w:pPr>
        <w:spacing w:after="0" w:line="240" w:lineRule="auto"/>
        <w:jc w:val="center"/>
        <w:rPr>
          <w:rFonts w:ascii="Times New Roman" w:hAnsi="Times New Roman" w:cs="Times New Roman"/>
          <w:b/>
          <w:sz w:val="24"/>
        </w:rPr>
      </w:pPr>
    </w:p>
    <w:p w:rsidR="009C67DD" w:rsidRPr="009C67DD" w:rsidRDefault="009C67DD" w:rsidP="009C67DD">
      <w:pPr>
        <w:spacing w:after="0" w:line="240" w:lineRule="auto"/>
        <w:jc w:val="both"/>
        <w:rPr>
          <w:rFonts w:ascii="Times New Roman" w:hAnsi="Times New Roman" w:cs="Times New Roman"/>
          <w:sz w:val="24"/>
        </w:rPr>
      </w:pPr>
      <w:proofErr w:type="gramStart"/>
      <w:r w:rsidRPr="009C67DD">
        <w:rPr>
          <w:rFonts w:ascii="Times New Roman" w:hAnsi="Times New Roman" w:cs="Times New Roman"/>
          <w:sz w:val="24"/>
        </w:rPr>
        <w:t>Обеспечения специальной одеждой и СИЗ работников производится в соответствии со статьей 221 Трудового кодекса Российской Федерации на работах с вредными и (или) опасными условиями труда, а также на работах, выполняемых в особых температурных условиях или связанных с загрязнением, выдаются прошедшие обязательную сертификацию или декларирование соответствия средства индивидуальной защиты в соответствии с типовыми нормами, утвержденными в порядке, установленном Правительством Российской Федерации.</w:t>
      </w:r>
      <w:r w:rsidR="000778EC">
        <w:rPr>
          <w:rFonts w:ascii="Times New Roman" w:hAnsi="Times New Roman" w:cs="Times New Roman"/>
          <w:sz w:val="24"/>
        </w:rPr>
        <w:t>»</w:t>
      </w:r>
      <w:proofErr w:type="gramEnd"/>
    </w:p>
    <w:p w:rsidR="009C67DD" w:rsidRPr="009C67DD" w:rsidRDefault="009C67DD" w:rsidP="009C67DD">
      <w:pPr>
        <w:spacing w:after="0" w:line="240" w:lineRule="auto"/>
        <w:jc w:val="both"/>
        <w:rPr>
          <w:rFonts w:ascii="Times New Roman" w:hAnsi="Times New Roman" w:cs="Times New Roman"/>
        </w:rPr>
      </w:pPr>
    </w:p>
    <w:tbl>
      <w:tblPr>
        <w:tblStyle w:val="41"/>
        <w:tblW w:w="0" w:type="auto"/>
        <w:tblInd w:w="108" w:type="dxa"/>
        <w:tblLayout w:type="fixed"/>
        <w:tblLook w:val="04A0" w:firstRow="1" w:lastRow="0" w:firstColumn="1" w:lastColumn="0" w:noHBand="0" w:noVBand="1"/>
      </w:tblPr>
      <w:tblGrid>
        <w:gridCol w:w="426"/>
        <w:gridCol w:w="1417"/>
        <w:gridCol w:w="992"/>
        <w:gridCol w:w="5387"/>
        <w:gridCol w:w="1417"/>
        <w:gridCol w:w="993"/>
        <w:gridCol w:w="5103"/>
      </w:tblGrid>
      <w:tr w:rsidR="009C67DD" w:rsidRPr="009C67DD" w:rsidTr="001922E8">
        <w:tc>
          <w:tcPr>
            <w:tcW w:w="426" w:type="dxa"/>
            <w:vAlign w:val="center"/>
          </w:tcPr>
          <w:p w:rsidR="009C67DD" w:rsidRPr="009C67DD" w:rsidRDefault="009C67DD" w:rsidP="009C67DD">
            <w:pPr>
              <w:jc w:val="center"/>
              <w:rPr>
                <w:rFonts w:ascii="Times New Roman" w:hAnsi="Times New Roman" w:cs="Times New Roman"/>
                <w:b/>
              </w:rPr>
            </w:pPr>
            <w:r w:rsidRPr="009C67DD">
              <w:rPr>
                <w:rFonts w:ascii="Times New Roman" w:hAnsi="Times New Roman" w:cs="Times New Roman"/>
                <w:b/>
              </w:rPr>
              <w:t>№</w:t>
            </w:r>
            <w:proofErr w:type="gramStart"/>
            <w:r w:rsidRPr="009C67DD">
              <w:rPr>
                <w:rFonts w:ascii="Times New Roman" w:hAnsi="Times New Roman" w:cs="Times New Roman"/>
                <w:b/>
              </w:rPr>
              <w:t>п</w:t>
            </w:r>
            <w:proofErr w:type="gramEnd"/>
            <w:r w:rsidRPr="009C67DD">
              <w:rPr>
                <w:rFonts w:ascii="Times New Roman" w:hAnsi="Times New Roman" w:cs="Times New Roman"/>
                <w:b/>
              </w:rPr>
              <w:t>/п</w:t>
            </w:r>
          </w:p>
        </w:tc>
        <w:tc>
          <w:tcPr>
            <w:tcW w:w="1417" w:type="dxa"/>
            <w:vAlign w:val="center"/>
          </w:tcPr>
          <w:p w:rsidR="009C67DD" w:rsidRPr="009C67DD" w:rsidRDefault="009C67DD" w:rsidP="009C67DD">
            <w:pPr>
              <w:jc w:val="center"/>
              <w:rPr>
                <w:rFonts w:ascii="Times New Roman" w:hAnsi="Times New Roman" w:cs="Times New Roman"/>
                <w:b/>
              </w:rPr>
            </w:pPr>
            <w:r w:rsidRPr="009C67DD">
              <w:rPr>
                <w:rFonts w:ascii="Times New Roman" w:hAnsi="Times New Roman" w:cs="Times New Roman"/>
                <w:b/>
              </w:rPr>
              <w:t>Профессия</w:t>
            </w:r>
          </w:p>
        </w:tc>
        <w:tc>
          <w:tcPr>
            <w:tcW w:w="992" w:type="dxa"/>
            <w:vAlign w:val="center"/>
          </w:tcPr>
          <w:p w:rsidR="009C67DD" w:rsidRPr="009C67DD" w:rsidRDefault="009C67DD" w:rsidP="009C67DD">
            <w:pPr>
              <w:jc w:val="center"/>
              <w:rPr>
                <w:rFonts w:ascii="Times New Roman" w:hAnsi="Times New Roman" w:cs="Times New Roman"/>
                <w:b/>
              </w:rPr>
            </w:pPr>
            <w:r w:rsidRPr="009C67DD">
              <w:rPr>
                <w:rFonts w:ascii="Times New Roman" w:hAnsi="Times New Roman" w:cs="Times New Roman"/>
                <w:b/>
              </w:rPr>
              <w:t>Кол-во штат</w:t>
            </w:r>
            <w:proofErr w:type="gramStart"/>
            <w:r w:rsidRPr="009C67DD">
              <w:rPr>
                <w:rFonts w:ascii="Times New Roman" w:hAnsi="Times New Roman" w:cs="Times New Roman"/>
                <w:b/>
              </w:rPr>
              <w:t>.</w:t>
            </w:r>
            <w:proofErr w:type="gramEnd"/>
            <w:r w:rsidRPr="009C67DD">
              <w:rPr>
                <w:rFonts w:ascii="Times New Roman" w:hAnsi="Times New Roman" w:cs="Times New Roman"/>
                <w:b/>
              </w:rPr>
              <w:t xml:space="preserve"> </w:t>
            </w:r>
            <w:proofErr w:type="gramStart"/>
            <w:r w:rsidRPr="009C67DD">
              <w:rPr>
                <w:rFonts w:ascii="Times New Roman" w:hAnsi="Times New Roman" w:cs="Times New Roman"/>
                <w:b/>
              </w:rPr>
              <w:t>е</w:t>
            </w:r>
            <w:proofErr w:type="gramEnd"/>
            <w:r w:rsidRPr="009C67DD">
              <w:rPr>
                <w:rFonts w:ascii="Times New Roman" w:hAnsi="Times New Roman" w:cs="Times New Roman"/>
                <w:b/>
              </w:rPr>
              <w:t>диниц</w:t>
            </w:r>
          </w:p>
        </w:tc>
        <w:tc>
          <w:tcPr>
            <w:tcW w:w="5387" w:type="dxa"/>
            <w:vAlign w:val="center"/>
          </w:tcPr>
          <w:p w:rsidR="009C67DD" w:rsidRPr="009C67DD" w:rsidRDefault="009C67DD" w:rsidP="009C67DD">
            <w:pPr>
              <w:jc w:val="center"/>
              <w:rPr>
                <w:rFonts w:ascii="Times New Roman" w:hAnsi="Times New Roman" w:cs="Times New Roman"/>
                <w:b/>
              </w:rPr>
            </w:pPr>
            <w:r w:rsidRPr="009C67DD">
              <w:rPr>
                <w:rFonts w:ascii="Times New Roman" w:hAnsi="Times New Roman" w:cs="Times New Roman"/>
                <w:b/>
              </w:rPr>
              <w:t xml:space="preserve">Наименование </w:t>
            </w:r>
            <w:proofErr w:type="gramStart"/>
            <w:r w:rsidRPr="009C67DD">
              <w:rPr>
                <w:rFonts w:ascii="Times New Roman" w:hAnsi="Times New Roman" w:cs="Times New Roman"/>
                <w:b/>
              </w:rPr>
              <w:t>СИЗ</w:t>
            </w:r>
            <w:proofErr w:type="gramEnd"/>
          </w:p>
        </w:tc>
        <w:tc>
          <w:tcPr>
            <w:tcW w:w="1417" w:type="dxa"/>
            <w:vAlign w:val="center"/>
          </w:tcPr>
          <w:p w:rsidR="009C67DD" w:rsidRPr="009C67DD" w:rsidRDefault="009C67DD" w:rsidP="009C67DD">
            <w:pPr>
              <w:jc w:val="center"/>
              <w:rPr>
                <w:rFonts w:ascii="Times New Roman" w:hAnsi="Times New Roman" w:cs="Times New Roman"/>
                <w:b/>
              </w:rPr>
            </w:pPr>
            <w:r w:rsidRPr="009C67DD">
              <w:rPr>
                <w:rFonts w:ascii="Times New Roman" w:hAnsi="Times New Roman" w:cs="Times New Roman"/>
                <w:b/>
              </w:rPr>
              <w:t>Кол-во</w:t>
            </w:r>
          </w:p>
        </w:tc>
        <w:tc>
          <w:tcPr>
            <w:tcW w:w="993" w:type="dxa"/>
            <w:vAlign w:val="center"/>
          </w:tcPr>
          <w:p w:rsidR="009C67DD" w:rsidRPr="009C67DD" w:rsidRDefault="009C67DD" w:rsidP="009C67DD">
            <w:pPr>
              <w:jc w:val="center"/>
              <w:rPr>
                <w:rFonts w:ascii="Times New Roman" w:hAnsi="Times New Roman" w:cs="Times New Roman"/>
                <w:b/>
              </w:rPr>
            </w:pPr>
            <w:r w:rsidRPr="009C67DD">
              <w:rPr>
                <w:rFonts w:ascii="Times New Roman" w:hAnsi="Times New Roman" w:cs="Times New Roman"/>
                <w:b/>
              </w:rPr>
              <w:t>Срок</w:t>
            </w:r>
          </w:p>
        </w:tc>
        <w:tc>
          <w:tcPr>
            <w:tcW w:w="5103" w:type="dxa"/>
            <w:vAlign w:val="center"/>
          </w:tcPr>
          <w:p w:rsidR="009C67DD" w:rsidRPr="009C67DD" w:rsidRDefault="009C67DD" w:rsidP="009C67DD">
            <w:pPr>
              <w:jc w:val="center"/>
              <w:rPr>
                <w:rFonts w:ascii="Times New Roman" w:hAnsi="Times New Roman" w:cs="Times New Roman"/>
                <w:b/>
              </w:rPr>
            </w:pPr>
            <w:r w:rsidRPr="009C67DD">
              <w:rPr>
                <w:rFonts w:ascii="Times New Roman" w:hAnsi="Times New Roman" w:cs="Times New Roman"/>
                <w:b/>
              </w:rPr>
              <w:t>Пункт правил</w:t>
            </w:r>
          </w:p>
        </w:tc>
      </w:tr>
      <w:tr w:rsidR="009C67DD" w:rsidRPr="009C67DD" w:rsidTr="001922E8">
        <w:tc>
          <w:tcPr>
            <w:tcW w:w="426" w:type="dxa"/>
            <w:vMerge w:val="restart"/>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w:t>
            </w:r>
          </w:p>
        </w:tc>
        <w:tc>
          <w:tcPr>
            <w:tcW w:w="1417" w:type="dxa"/>
            <w:vMerge w:val="restart"/>
            <w:vAlign w:val="center"/>
          </w:tcPr>
          <w:p w:rsidR="009C67DD" w:rsidRPr="009C67DD" w:rsidRDefault="009C67DD" w:rsidP="009C67DD">
            <w:pPr>
              <w:rPr>
                <w:rFonts w:ascii="Times New Roman" w:hAnsi="Times New Roman" w:cs="Times New Roman"/>
              </w:rPr>
            </w:pPr>
            <w:r w:rsidRPr="009C67DD">
              <w:rPr>
                <w:rFonts w:ascii="Times New Roman" w:hAnsi="Times New Roman" w:cs="Times New Roman"/>
              </w:rPr>
              <w:t>Водитель</w:t>
            </w:r>
          </w:p>
        </w:tc>
        <w:tc>
          <w:tcPr>
            <w:tcW w:w="992" w:type="dxa"/>
            <w:vMerge w:val="restart"/>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3</w:t>
            </w:r>
          </w:p>
        </w:tc>
        <w:tc>
          <w:tcPr>
            <w:tcW w:w="5387" w:type="dxa"/>
            <w:vAlign w:val="center"/>
          </w:tcPr>
          <w:p w:rsidR="009C67DD" w:rsidRPr="009C67DD" w:rsidRDefault="009C67DD" w:rsidP="009C67DD">
            <w:pPr>
              <w:rPr>
                <w:rFonts w:ascii="Times New Roman" w:hAnsi="Times New Roman" w:cs="Times New Roman"/>
              </w:rPr>
            </w:pPr>
            <w:r w:rsidRPr="009C67DD">
              <w:rPr>
                <w:rFonts w:ascii="Times New Roman" w:hAnsi="Times New Roman" w:cs="Times New Roman"/>
              </w:rPr>
              <w:t>Костюм для защиты от общих производственных загрязнений и механических воздействий</w:t>
            </w:r>
          </w:p>
        </w:tc>
        <w:tc>
          <w:tcPr>
            <w:tcW w:w="1417"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 шт.</w:t>
            </w:r>
          </w:p>
        </w:tc>
        <w:tc>
          <w:tcPr>
            <w:tcW w:w="993"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12 мес.</w:t>
            </w:r>
          </w:p>
        </w:tc>
        <w:tc>
          <w:tcPr>
            <w:tcW w:w="5103" w:type="dxa"/>
            <w:vMerge w:val="restart"/>
          </w:tcPr>
          <w:p w:rsidR="009C67DD" w:rsidRPr="009C67DD" w:rsidRDefault="009C67DD" w:rsidP="009C67DD">
            <w:pPr>
              <w:jc w:val="both"/>
              <w:rPr>
                <w:rFonts w:ascii="Times New Roman" w:hAnsi="Times New Roman" w:cs="Times New Roman"/>
              </w:rPr>
            </w:pPr>
            <w:r w:rsidRPr="009C67DD">
              <w:rPr>
                <w:rFonts w:ascii="Times New Roman" w:hAnsi="Times New Roman" w:cs="Times New Roman"/>
              </w:rPr>
              <w:t>Приложение  к Приказу Министерства труда и социальной защиты Российской Федерации</w:t>
            </w:r>
          </w:p>
          <w:p w:rsidR="009C67DD" w:rsidRPr="009C67DD" w:rsidRDefault="009C67DD" w:rsidP="009C67DD">
            <w:pPr>
              <w:jc w:val="both"/>
              <w:rPr>
                <w:rFonts w:ascii="Times New Roman" w:hAnsi="Times New Roman" w:cs="Times New Roman"/>
              </w:rPr>
            </w:pPr>
            <w:r w:rsidRPr="009C67DD">
              <w:rPr>
                <w:rFonts w:ascii="Times New Roman" w:hAnsi="Times New Roman" w:cs="Times New Roman"/>
              </w:rPr>
              <w:t>от 09.12.2014 г.. N997н « Типовые нормы бесплатной выдачи специальной одежды, специальной обуви и других СИЗ работникам сквозных профессий и должностей всех видов экономической деятельности, занятых на работах с вредными или опасными условиями труда, а также на работах, выполняемых</w:t>
            </w:r>
          </w:p>
        </w:tc>
      </w:tr>
      <w:tr w:rsidR="009C67DD" w:rsidRPr="009C67DD" w:rsidTr="001922E8">
        <w:tc>
          <w:tcPr>
            <w:tcW w:w="426" w:type="dxa"/>
            <w:vMerge/>
          </w:tcPr>
          <w:p w:rsidR="009C67DD" w:rsidRPr="009C67DD" w:rsidRDefault="009C67DD" w:rsidP="009C67DD">
            <w:pPr>
              <w:jc w:val="both"/>
              <w:rPr>
                <w:rFonts w:ascii="Times New Roman" w:hAnsi="Times New Roman" w:cs="Times New Roman"/>
              </w:rPr>
            </w:pPr>
          </w:p>
        </w:tc>
        <w:tc>
          <w:tcPr>
            <w:tcW w:w="1417" w:type="dxa"/>
            <w:vMerge/>
            <w:vAlign w:val="center"/>
          </w:tcPr>
          <w:p w:rsidR="009C67DD" w:rsidRPr="009C67DD" w:rsidRDefault="009C67DD" w:rsidP="009C67DD">
            <w:pPr>
              <w:rPr>
                <w:rFonts w:ascii="Times New Roman" w:hAnsi="Times New Roman" w:cs="Times New Roman"/>
              </w:rPr>
            </w:pPr>
          </w:p>
        </w:tc>
        <w:tc>
          <w:tcPr>
            <w:tcW w:w="992" w:type="dxa"/>
            <w:vMerge/>
            <w:vAlign w:val="center"/>
          </w:tcPr>
          <w:p w:rsidR="009C67DD" w:rsidRPr="009C67DD" w:rsidRDefault="009C67DD" w:rsidP="009C67DD">
            <w:pPr>
              <w:jc w:val="center"/>
              <w:rPr>
                <w:rFonts w:ascii="Times New Roman" w:hAnsi="Times New Roman" w:cs="Times New Roman"/>
              </w:rPr>
            </w:pPr>
          </w:p>
        </w:tc>
        <w:tc>
          <w:tcPr>
            <w:tcW w:w="5387" w:type="dxa"/>
            <w:vAlign w:val="center"/>
          </w:tcPr>
          <w:p w:rsidR="009C67DD" w:rsidRPr="009C67DD" w:rsidRDefault="009C67DD" w:rsidP="009C67DD">
            <w:pPr>
              <w:rPr>
                <w:rFonts w:ascii="Times New Roman" w:hAnsi="Times New Roman" w:cs="Times New Roman"/>
              </w:rPr>
            </w:pPr>
            <w:r w:rsidRPr="009C67DD">
              <w:rPr>
                <w:rFonts w:ascii="Times New Roman" w:hAnsi="Times New Roman" w:cs="Times New Roman"/>
              </w:rPr>
              <w:t>Перчатки с точечным покрытием</w:t>
            </w:r>
          </w:p>
        </w:tc>
        <w:tc>
          <w:tcPr>
            <w:tcW w:w="1417"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12 пар.</w:t>
            </w:r>
          </w:p>
        </w:tc>
        <w:tc>
          <w:tcPr>
            <w:tcW w:w="993"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12 мес.</w:t>
            </w:r>
          </w:p>
        </w:tc>
        <w:tc>
          <w:tcPr>
            <w:tcW w:w="5103" w:type="dxa"/>
            <w:vMerge/>
          </w:tcPr>
          <w:p w:rsidR="009C67DD" w:rsidRPr="009C67DD" w:rsidRDefault="009C67DD" w:rsidP="009C67DD">
            <w:pPr>
              <w:jc w:val="both"/>
              <w:rPr>
                <w:rFonts w:ascii="Times New Roman" w:hAnsi="Times New Roman" w:cs="Times New Roman"/>
              </w:rPr>
            </w:pPr>
          </w:p>
        </w:tc>
      </w:tr>
      <w:tr w:rsidR="009C67DD" w:rsidRPr="009C67DD" w:rsidTr="001922E8">
        <w:tc>
          <w:tcPr>
            <w:tcW w:w="426" w:type="dxa"/>
            <w:vMerge/>
          </w:tcPr>
          <w:p w:rsidR="009C67DD" w:rsidRPr="009C67DD" w:rsidRDefault="009C67DD" w:rsidP="009C67DD">
            <w:pPr>
              <w:jc w:val="both"/>
              <w:rPr>
                <w:rFonts w:ascii="Times New Roman" w:hAnsi="Times New Roman" w:cs="Times New Roman"/>
              </w:rPr>
            </w:pPr>
          </w:p>
        </w:tc>
        <w:tc>
          <w:tcPr>
            <w:tcW w:w="1417" w:type="dxa"/>
            <w:vMerge/>
            <w:vAlign w:val="center"/>
          </w:tcPr>
          <w:p w:rsidR="009C67DD" w:rsidRPr="009C67DD" w:rsidRDefault="009C67DD" w:rsidP="009C67DD">
            <w:pPr>
              <w:rPr>
                <w:rFonts w:ascii="Times New Roman" w:hAnsi="Times New Roman" w:cs="Times New Roman"/>
              </w:rPr>
            </w:pPr>
          </w:p>
        </w:tc>
        <w:tc>
          <w:tcPr>
            <w:tcW w:w="992" w:type="dxa"/>
            <w:vMerge/>
            <w:vAlign w:val="center"/>
          </w:tcPr>
          <w:p w:rsidR="009C67DD" w:rsidRPr="009C67DD" w:rsidRDefault="009C67DD" w:rsidP="009C67DD">
            <w:pPr>
              <w:jc w:val="center"/>
              <w:rPr>
                <w:rFonts w:ascii="Times New Roman" w:hAnsi="Times New Roman" w:cs="Times New Roman"/>
              </w:rPr>
            </w:pPr>
          </w:p>
        </w:tc>
        <w:tc>
          <w:tcPr>
            <w:tcW w:w="5387" w:type="dxa"/>
            <w:vAlign w:val="center"/>
          </w:tcPr>
          <w:p w:rsidR="009C67DD" w:rsidRPr="009C67DD" w:rsidRDefault="009C67DD" w:rsidP="009C67DD">
            <w:pPr>
              <w:rPr>
                <w:rFonts w:ascii="Times New Roman" w:hAnsi="Times New Roman" w:cs="Times New Roman"/>
              </w:rPr>
            </w:pPr>
            <w:r w:rsidRPr="009C67DD">
              <w:rPr>
                <w:rFonts w:ascii="Times New Roman" w:hAnsi="Times New Roman" w:cs="Times New Roman"/>
              </w:rPr>
              <w:t>Перчатки резиновые или из полимерных материалов</w:t>
            </w:r>
          </w:p>
        </w:tc>
        <w:tc>
          <w:tcPr>
            <w:tcW w:w="1417"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«дежурный»</w:t>
            </w:r>
          </w:p>
        </w:tc>
        <w:tc>
          <w:tcPr>
            <w:tcW w:w="993"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w:t>
            </w:r>
          </w:p>
        </w:tc>
        <w:tc>
          <w:tcPr>
            <w:tcW w:w="5103" w:type="dxa"/>
            <w:vMerge/>
          </w:tcPr>
          <w:p w:rsidR="009C67DD" w:rsidRPr="009C67DD" w:rsidRDefault="009C67DD" w:rsidP="009C67DD">
            <w:pPr>
              <w:jc w:val="both"/>
              <w:rPr>
                <w:rFonts w:ascii="Times New Roman" w:hAnsi="Times New Roman" w:cs="Times New Roman"/>
              </w:rPr>
            </w:pPr>
          </w:p>
        </w:tc>
      </w:tr>
      <w:tr w:rsidR="009C67DD" w:rsidRPr="009C67DD" w:rsidTr="001922E8">
        <w:tc>
          <w:tcPr>
            <w:tcW w:w="426" w:type="dxa"/>
            <w:vMerge/>
          </w:tcPr>
          <w:p w:rsidR="009C67DD" w:rsidRPr="009C67DD" w:rsidRDefault="009C67DD" w:rsidP="009C67DD">
            <w:pPr>
              <w:jc w:val="both"/>
              <w:rPr>
                <w:rFonts w:ascii="Times New Roman" w:hAnsi="Times New Roman" w:cs="Times New Roman"/>
              </w:rPr>
            </w:pPr>
          </w:p>
        </w:tc>
        <w:tc>
          <w:tcPr>
            <w:tcW w:w="1417" w:type="dxa"/>
            <w:vMerge/>
            <w:vAlign w:val="center"/>
          </w:tcPr>
          <w:p w:rsidR="009C67DD" w:rsidRPr="009C67DD" w:rsidRDefault="009C67DD" w:rsidP="009C67DD">
            <w:pPr>
              <w:rPr>
                <w:rFonts w:ascii="Times New Roman" w:hAnsi="Times New Roman" w:cs="Times New Roman"/>
              </w:rPr>
            </w:pPr>
          </w:p>
        </w:tc>
        <w:tc>
          <w:tcPr>
            <w:tcW w:w="992" w:type="dxa"/>
            <w:vMerge/>
            <w:vAlign w:val="center"/>
          </w:tcPr>
          <w:p w:rsidR="009C67DD" w:rsidRPr="009C67DD" w:rsidRDefault="009C67DD" w:rsidP="009C67DD">
            <w:pPr>
              <w:jc w:val="center"/>
              <w:rPr>
                <w:rFonts w:ascii="Times New Roman" w:hAnsi="Times New Roman" w:cs="Times New Roman"/>
              </w:rPr>
            </w:pPr>
          </w:p>
        </w:tc>
        <w:tc>
          <w:tcPr>
            <w:tcW w:w="5387" w:type="dxa"/>
            <w:vAlign w:val="center"/>
          </w:tcPr>
          <w:p w:rsidR="009C67DD" w:rsidRPr="009C67DD" w:rsidRDefault="009C67DD" w:rsidP="009C67DD">
            <w:pPr>
              <w:rPr>
                <w:rFonts w:ascii="Times New Roman" w:hAnsi="Times New Roman" w:cs="Times New Roman"/>
              </w:rPr>
            </w:pPr>
            <w:r w:rsidRPr="009C67DD">
              <w:rPr>
                <w:rFonts w:ascii="Times New Roman" w:hAnsi="Times New Roman" w:cs="Times New Roman"/>
              </w:rPr>
              <w:t>Жилет сигнальный  класс защиты 2</w:t>
            </w:r>
          </w:p>
        </w:tc>
        <w:tc>
          <w:tcPr>
            <w:tcW w:w="1417"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 шт.</w:t>
            </w:r>
          </w:p>
        </w:tc>
        <w:tc>
          <w:tcPr>
            <w:tcW w:w="993"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12 месяцев</w:t>
            </w:r>
          </w:p>
        </w:tc>
        <w:tc>
          <w:tcPr>
            <w:tcW w:w="5103" w:type="dxa"/>
            <w:vMerge/>
          </w:tcPr>
          <w:p w:rsidR="009C67DD" w:rsidRPr="009C67DD" w:rsidRDefault="009C67DD" w:rsidP="009C67DD">
            <w:pPr>
              <w:jc w:val="both"/>
              <w:rPr>
                <w:rFonts w:ascii="Times New Roman" w:hAnsi="Times New Roman" w:cs="Times New Roman"/>
              </w:rPr>
            </w:pPr>
          </w:p>
        </w:tc>
      </w:tr>
      <w:tr w:rsidR="009C67DD" w:rsidRPr="009C67DD" w:rsidTr="001922E8">
        <w:tc>
          <w:tcPr>
            <w:tcW w:w="426" w:type="dxa"/>
            <w:vMerge w:val="restart"/>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2</w:t>
            </w:r>
          </w:p>
        </w:tc>
        <w:tc>
          <w:tcPr>
            <w:tcW w:w="1417" w:type="dxa"/>
            <w:vMerge w:val="restart"/>
            <w:vAlign w:val="center"/>
          </w:tcPr>
          <w:p w:rsidR="009C67DD" w:rsidRPr="009C67DD" w:rsidRDefault="009C67DD" w:rsidP="009C67DD">
            <w:pPr>
              <w:rPr>
                <w:rFonts w:ascii="Times New Roman" w:hAnsi="Times New Roman" w:cs="Times New Roman"/>
              </w:rPr>
            </w:pPr>
            <w:r w:rsidRPr="009C67DD">
              <w:rPr>
                <w:rFonts w:ascii="Times New Roman" w:hAnsi="Times New Roman" w:cs="Times New Roman"/>
              </w:rPr>
              <w:t>Уборщик служебных</w:t>
            </w:r>
            <w:proofErr w:type="gramStart"/>
            <w:r w:rsidRPr="009C67DD">
              <w:rPr>
                <w:rFonts w:ascii="Times New Roman" w:hAnsi="Times New Roman" w:cs="Times New Roman"/>
              </w:rPr>
              <w:t>.</w:t>
            </w:r>
            <w:proofErr w:type="gramEnd"/>
            <w:r w:rsidRPr="009C67DD">
              <w:rPr>
                <w:rFonts w:ascii="Times New Roman" w:hAnsi="Times New Roman" w:cs="Times New Roman"/>
              </w:rPr>
              <w:t xml:space="preserve"> </w:t>
            </w:r>
            <w:proofErr w:type="gramStart"/>
            <w:r w:rsidRPr="009C67DD">
              <w:rPr>
                <w:rFonts w:ascii="Times New Roman" w:hAnsi="Times New Roman" w:cs="Times New Roman"/>
              </w:rPr>
              <w:t>п</w:t>
            </w:r>
            <w:proofErr w:type="gramEnd"/>
            <w:r w:rsidRPr="009C67DD">
              <w:rPr>
                <w:rFonts w:ascii="Times New Roman" w:hAnsi="Times New Roman" w:cs="Times New Roman"/>
              </w:rPr>
              <w:t>омещен</w:t>
            </w:r>
          </w:p>
        </w:tc>
        <w:tc>
          <w:tcPr>
            <w:tcW w:w="992" w:type="dxa"/>
            <w:vMerge w:val="restart"/>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4,5</w:t>
            </w:r>
          </w:p>
        </w:tc>
        <w:tc>
          <w:tcPr>
            <w:tcW w:w="5387" w:type="dxa"/>
            <w:vAlign w:val="center"/>
          </w:tcPr>
          <w:p w:rsidR="009C67DD" w:rsidRPr="009C67DD" w:rsidRDefault="009C67DD" w:rsidP="009C67DD">
            <w:pPr>
              <w:rPr>
                <w:rFonts w:ascii="Times New Roman" w:hAnsi="Times New Roman" w:cs="Times New Roman"/>
              </w:rPr>
            </w:pPr>
            <w:r w:rsidRPr="009C67DD">
              <w:rPr>
                <w:rFonts w:ascii="Times New Roman" w:hAnsi="Times New Roman" w:cs="Times New Roman"/>
              </w:rPr>
              <w:t>Халат или костюм для защиты от общих производственных загрязнений и механических воздействий</w:t>
            </w:r>
          </w:p>
        </w:tc>
        <w:tc>
          <w:tcPr>
            <w:tcW w:w="1417"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 шт.</w:t>
            </w:r>
          </w:p>
        </w:tc>
        <w:tc>
          <w:tcPr>
            <w:tcW w:w="993"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12 мес.</w:t>
            </w:r>
          </w:p>
        </w:tc>
        <w:tc>
          <w:tcPr>
            <w:tcW w:w="5103" w:type="dxa"/>
            <w:vMerge w:val="restart"/>
          </w:tcPr>
          <w:p w:rsidR="009C67DD" w:rsidRPr="009C67DD" w:rsidRDefault="009C67DD" w:rsidP="009C67DD">
            <w:pPr>
              <w:jc w:val="both"/>
              <w:rPr>
                <w:rFonts w:ascii="Times New Roman" w:hAnsi="Times New Roman" w:cs="Times New Roman"/>
              </w:rPr>
            </w:pPr>
          </w:p>
          <w:p w:rsidR="009C67DD" w:rsidRPr="009C67DD" w:rsidRDefault="009C67DD" w:rsidP="009C67DD">
            <w:pPr>
              <w:rPr>
                <w:rFonts w:ascii="Times New Roman" w:hAnsi="Times New Roman" w:cs="Times New Roman"/>
              </w:rPr>
            </w:pPr>
          </w:p>
          <w:p w:rsidR="009C67DD" w:rsidRPr="009C67DD" w:rsidRDefault="009C67DD" w:rsidP="009C67DD">
            <w:pPr>
              <w:rPr>
                <w:rFonts w:ascii="Times New Roman" w:hAnsi="Times New Roman" w:cs="Times New Roman"/>
              </w:rPr>
            </w:pPr>
          </w:p>
          <w:p w:rsidR="009C67DD" w:rsidRPr="009C67DD" w:rsidRDefault="009C67DD" w:rsidP="009C67DD">
            <w:pPr>
              <w:rPr>
                <w:rFonts w:ascii="Times New Roman" w:hAnsi="Times New Roman" w:cs="Times New Roman"/>
              </w:rPr>
            </w:pPr>
          </w:p>
        </w:tc>
      </w:tr>
      <w:tr w:rsidR="009C67DD" w:rsidRPr="009C67DD" w:rsidTr="001922E8">
        <w:tc>
          <w:tcPr>
            <w:tcW w:w="426" w:type="dxa"/>
            <w:vMerge/>
          </w:tcPr>
          <w:p w:rsidR="009C67DD" w:rsidRPr="009C67DD" w:rsidRDefault="009C67DD" w:rsidP="009C67DD">
            <w:pPr>
              <w:jc w:val="both"/>
              <w:rPr>
                <w:rFonts w:ascii="Times New Roman" w:hAnsi="Times New Roman" w:cs="Times New Roman"/>
              </w:rPr>
            </w:pPr>
          </w:p>
        </w:tc>
        <w:tc>
          <w:tcPr>
            <w:tcW w:w="1417" w:type="dxa"/>
            <w:vMerge/>
            <w:vAlign w:val="center"/>
          </w:tcPr>
          <w:p w:rsidR="009C67DD" w:rsidRPr="009C67DD" w:rsidRDefault="009C67DD" w:rsidP="009C67DD">
            <w:pPr>
              <w:rPr>
                <w:rFonts w:ascii="Times New Roman" w:hAnsi="Times New Roman" w:cs="Times New Roman"/>
              </w:rPr>
            </w:pPr>
          </w:p>
        </w:tc>
        <w:tc>
          <w:tcPr>
            <w:tcW w:w="992" w:type="dxa"/>
            <w:vMerge/>
            <w:vAlign w:val="center"/>
          </w:tcPr>
          <w:p w:rsidR="009C67DD" w:rsidRPr="009C67DD" w:rsidRDefault="009C67DD" w:rsidP="009C67DD">
            <w:pPr>
              <w:jc w:val="center"/>
              <w:rPr>
                <w:rFonts w:ascii="Times New Roman" w:hAnsi="Times New Roman" w:cs="Times New Roman"/>
              </w:rPr>
            </w:pPr>
          </w:p>
        </w:tc>
        <w:tc>
          <w:tcPr>
            <w:tcW w:w="5387" w:type="dxa"/>
            <w:vAlign w:val="center"/>
          </w:tcPr>
          <w:p w:rsidR="009C67DD" w:rsidRPr="009C67DD" w:rsidRDefault="009C67DD" w:rsidP="009C67DD">
            <w:pPr>
              <w:rPr>
                <w:rFonts w:ascii="Times New Roman" w:hAnsi="Times New Roman" w:cs="Times New Roman"/>
              </w:rPr>
            </w:pPr>
            <w:r w:rsidRPr="009C67DD">
              <w:rPr>
                <w:rFonts w:ascii="Times New Roman" w:hAnsi="Times New Roman" w:cs="Times New Roman"/>
              </w:rPr>
              <w:t>Перчатки с полимерным покрытием</w:t>
            </w:r>
          </w:p>
        </w:tc>
        <w:tc>
          <w:tcPr>
            <w:tcW w:w="1417"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6 пар</w:t>
            </w:r>
          </w:p>
        </w:tc>
        <w:tc>
          <w:tcPr>
            <w:tcW w:w="993"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12 мес.</w:t>
            </w:r>
          </w:p>
        </w:tc>
        <w:tc>
          <w:tcPr>
            <w:tcW w:w="5103" w:type="dxa"/>
            <w:vMerge/>
          </w:tcPr>
          <w:p w:rsidR="009C67DD" w:rsidRPr="009C67DD" w:rsidRDefault="009C67DD" w:rsidP="009C67DD">
            <w:pPr>
              <w:jc w:val="both"/>
              <w:rPr>
                <w:rFonts w:ascii="Times New Roman" w:hAnsi="Times New Roman" w:cs="Times New Roman"/>
              </w:rPr>
            </w:pPr>
          </w:p>
        </w:tc>
      </w:tr>
      <w:tr w:rsidR="009C67DD" w:rsidRPr="009C67DD" w:rsidTr="001922E8">
        <w:trPr>
          <w:trHeight w:val="293"/>
        </w:trPr>
        <w:tc>
          <w:tcPr>
            <w:tcW w:w="426" w:type="dxa"/>
            <w:vMerge/>
          </w:tcPr>
          <w:p w:rsidR="009C67DD" w:rsidRPr="009C67DD" w:rsidRDefault="009C67DD" w:rsidP="009C67DD">
            <w:pPr>
              <w:jc w:val="both"/>
              <w:rPr>
                <w:rFonts w:ascii="Times New Roman" w:hAnsi="Times New Roman" w:cs="Times New Roman"/>
              </w:rPr>
            </w:pPr>
          </w:p>
        </w:tc>
        <w:tc>
          <w:tcPr>
            <w:tcW w:w="1417" w:type="dxa"/>
            <w:vMerge/>
            <w:vAlign w:val="center"/>
          </w:tcPr>
          <w:p w:rsidR="009C67DD" w:rsidRPr="009C67DD" w:rsidRDefault="009C67DD" w:rsidP="009C67DD">
            <w:pPr>
              <w:rPr>
                <w:rFonts w:ascii="Times New Roman" w:hAnsi="Times New Roman" w:cs="Times New Roman"/>
              </w:rPr>
            </w:pPr>
          </w:p>
        </w:tc>
        <w:tc>
          <w:tcPr>
            <w:tcW w:w="992" w:type="dxa"/>
            <w:vMerge/>
            <w:vAlign w:val="center"/>
          </w:tcPr>
          <w:p w:rsidR="009C67DD" w:rsidRPr="009C67DD" w:rsidRDefault="009C67DD" w:rsidP="009C67DD">
            <w:pPr>
              <w:jc w:val="center"/>
              <w:rPr>
                <w:rFonts w:ascii="Times New Roman" w:hAnsi="Times New Roman" w:cs="Times New Roman"/>
              </w:rPr>
            </w:pPr>
          </w:p>
        </w:tc>
        <w:tc>
          <w:tcPr>
            <w:tcW w:w="5387" w:type="dxa"/>
            <w:vAlign w:val="center"/>
          </w:tcPr>
          <w:p w:rsidR="009C67DD" w:rsidRPr="009C67DD" w:rsidRDefault="009C67DD" w:rsidP="009C67DD">
            <w:pPr>
              <w:rPr>
                <w:rFonts w:ascii="Times New Roman" w:hAnsi="Times New Roman" w:cs="Times New Roman"/>
              </w:rPr>
            </w:pPr>
            <w:r w:rsidRPr="009C67DD">
              <w:rPr>
                <w:rFonts w:ascii="Times New Roman" w:hAnsi="Times New Roman" w:cs="Times New Roman"/>
              </w:rPr>
              <w:t>Перчатки резиновые или из полимерных материалов</w:t>
            </w:r>
          </w:p>
        </w:tc>
        <w:tc>
          <w:tcPr>
            <w:tcW w:w="1417"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12 пар</w:t>
            </w:r>
          </w:p>
        </w:tc>
        <w:tc>
          <w:tcPr>
            <w:tcW w:w="993" w:type="dxa"/>
            <w:vAlign w:val="center"/>
          </w:tcPr>
          <w:p w:rsidR="009C67DD" w:rsidRPr="009C67DD" w:rsidRDefault="009C67DD" w:rsidP="009C67DD">
            <w:pPr>
              <w:jc w:val="center"/>
              <w:rPr>
                <w:rFonts w:ascii="Times New Roman" w:hAnsi="Times New Roman" w:cs="Times New Roman"/>
              </w:rPr>
            </w:pPr>
            <w:r w:rsidRPr="009C67DD">
              <w:rPr>
                <w:rFonts w:ascii="Times New Roman" w:hAnsi="Times New Roman" w:cs="Times New Roman"/>
              </w:rPr>
              <w:t>12 мес.</w:t>
            </w:r>
          </w:p>
        </w:tc>
        <w:tc>
          <w:tcPr>
            <w:tcW w:w="5103" w:type="dxa"/>
            <w:vMerge/>
          </w:tcPr>
          <w:p w:rsidR="009C67DD" w:rsidRPr="009C67DD" w:rsidRDefault="009C67DD" w:rsidP="009C67DD">
            <w:pPr>
              <w:jc w:val="both"/>
              <w:rPr>
                <w:rFonts w:ascii="Times New Roman" w:hAnsi="Times New Roman" w:cs="Times New Roman"/>
              </w:rPr>
            </w:pPr>
          </w:p>
        </w:tc>
      </w:tr>
    </w:tbl>
    <w:p w:rsidR="009C67DD" w:rsidRPr="009C67DD" w:rsidRDefault="009C67DD" w:rsidP="009C67DD">
      <w:pPr>
        <w:spacing w:after="0" w:line="240" w:lineRule="auto"/>
        <w:jc w:val="both"/>
        <w:rPr>
          <w:rFonts w:ascii="Times New Roman" w:hAnsi="Times New Roman" w:cs="Times New Roman"/>
        </w:rPr>
      </w:pPr>
    </w:p>
    <w:p w:rsidR="009C67DD" w:rsidRDefault="009C67DD"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CE260B" w:rsidRDefault="00CE260B"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CE260B" w:rsidRDefault="00CE260B"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CE260B" w:rsidRDefault="00CE260B"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CE260B" w:rsidRDefault="00CE260B"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CE260B" w:rsidRDefault="00CE260B"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CE260B" w:rsidRDefault="00CE260B"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CE260B" w:rsidRDefault="00CE260B"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CE260B" w:rsidRDefault="00CE260B"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p>
    <w:p w:rsidR="00CE260B" w:rsidRPr="00D822EA" w:rsidRDefault="00CE260B" w:rsidP="009C67DD">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1FC71B8B" wp14:editId="34787325">
            <wp:simplePos x="0" y="0"/>
            <wp:positionH relativeFrom="column">
              <wp:posOffset>1710690</wp:posOffset>
            </wp:positionH>
            <wp:positionV relativeFrom="paragraph">
              <wp:posOffset>-216535</wp:posOffset>
            </wp:positionV>
            <wp:extent cx="6549390" cy="7638415"/>
            <wp:effectExtent l="7937"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2" cstate="print">
                      <a:extLst>
                        <a:ext uri="{28A0092B-C50C-407E-A947-70E740481C1C}">
                          <a14:useLocalDpi xmlns:a14="http://schemas.microsoft.com/office/drawing/2010/main" val="0"/>
                        </a:ext>
                      </a:extLst>
                    </a:blip>
                    <a:srcRect t="17701" r="11093" b="12427"/>
                    <a:stretch/>
                  </pic:blipFill>
                  <pic:spPr bwMode="auto">
                    <a:xfrm rot="5400000">
                      <a:off x="0" y="0"/>
                      <a:ext cx="6549390" cy="763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260B" w:rsidRPr="00D822EA" w:rsidSect="00021F42">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414" w:rsidRDefault="00A51414" w:rsidP="00D42A2D">
      <w:pPr>
        <w:spacing w:after="0" w:line="240" w:lineRule="auto"/>
      </w:pPr>
      <w:r>
        <w:separator/>
      </w:r>
    </w:p>
  </w:endnote>
  <w:endnote w:type="continuationSeparator" w:id="0">
    <w:p w:rsidR="00A51414" w:rsidRDefault="00A51414" w:rsidP="00D42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197978"/>
      <w:docPartObj>
        <w:docPartGallery w:val="Page Numbers (Bottom of Page)"/>
        <w:docPartUnique/>
      </w:docPartObj>
    </w:sdtPr>
    <w:sdtEndPr/>
    <w:sdtContent>
      <w:p w:rsidR="00A974CD" w:rsidRDefault="00A974CD">
        <w:pPr>
          <w:pStyle w:val="a6"/>
          <w:jc w:val="right"/>
        </w:pPr>
        <w:r>
          <w:fldChar w:fldCharType="begin"/>
        </w:r>
        <w:r>
          <w:instrText>PAGE   \* MERGEFORMAT</w:instrText>
        </w:r>
        <w:r>
          <w:fldChar w:fldCharType="separate"/>
        </w:r>
        <w:r w:rsidR="00D949EA">
          <w:rPr>
            <w:noProof/>
          </w:rPr>
          <w:t>47</w:t>
        </w:r>
        <w:r>
          <w:fldChar w:fldCharType="end"/>
        </w:r>
      </w:p>
    </w:sdtContent>
  </w:sdt>
  <w:p w:rsidR="004241AC" w:rsidRDefault="004241AC" w:rsidP="001D6819">
    <w:pPr>
      <w:pStyle w:val="a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466065"/>
      <w:docPartObj>
        <w:docPartGallery w:val="Page Numbers (Bottom of Page)"/>
        <w:docPartUnique/>
      </w:docPartObj>
    </w:sdtPr>
    <w:sdtEndPr/>
    <w:sdtContent>
      <w:p w:rsidR="00A974CD" w:rsidRDefault="00A974CD">
        <w:pPr>
          <w:pStyle w:val="a6"/>
          <w:jc w:val="right"/>
        </w:pPr>
        <w:r>
          <w:fldChar w:fldCharType="begin"/>
        </w:r>
        <w:r>
          <w:instrText>PAGE   \* MERGEFORMAT</w:instrText>
        </w:r>
        <w:r>
          <w:fldChar w:fldCharType="separate"/>
        </w:r>
        <w:r w:rsidR="00D949EA">
          <w:rPr>
            <w:noProof/>
          </w:rPr>
          <w:t>49</w:t>
        </w:r>
        <w:r>
          <w:fldChar w:fldCharType="end"/>
        </w:r>
      </w:p>
    </w:sdtContent>
  </w:sdt>
  <w:p w:rsidR="00A974CD" w:rsidRDefault="00A974CD" w:rsidP="001D6819">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414" w:rsidRDefault="00A51414" w:rsidP="00D42A2D">
      <w:pPr>
        <w:spacing w:after="0" w:line="240" w:lineRule="auto"/>
      </w:pPr>
      <w:r>
        <w:separator/>
      </w:r>
    </w:p>
  </w:footnote>
  <w:footnote w:type="continuationSeparator" w:id="0">
    <w:p w:rsidR="00A51414" w:rsidRDefault="00A51414" w:rsidP="00D42A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01192"/>
    <w:multiLevelType w:val="hybridMultilevel"/>
    <w:tmpl w:val="5D0E4894"/>
    <w:lvl w:ilvl="0" w:tplc="6EF2B988">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A972D9"/>
    <w:multiLevelType w:val="hybridMultilevel"/>
    <w:tmpl w:val="CE1C9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4E1AB8"/>
    <w:multiLevelType w:val="hybridMultilevel"/>
    <w:tmpl w:val="69045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BF5A6B"/>
    <w:multiLevelType w:val="hybridMultilevel"/>
    <w:tmpl w:val="2348C1D6"/>
    <w:lvl w:ilvl="0" w:tplc="6F126C40">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DC0402"/>
    <w:multiLevelType w:val="hybridMultilevel"/>
    <w:tmpl w:val="E0A6F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E27786"/>
    <w:multiLevelType w:val="hybridMultilevel"/>
    <w:tmpl w:val="0400E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A84FB1"/>
    <w:multiLevelType w:val="hybridMultilevel"/>
    <w:tmpl w:val="B4103D58"/>
    <w:lvl w:ilvl="0" w:tplc="6F126C40">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6A429E"/>
    <w:multiLevelType w:val="hybridMultilevel"/>
    <w:tmpl w:val="5A0844EE"/>
    <w:lvl w:ilvl="0" w:tplc="99A8545A">
      <w:start w:val="2"/>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EA53C8B"/>
    <w:multiLevelType w:val="hybridMultilevel"/>
    <w:tmpl w:val="D3D65A50"/>
    <w:lvl w:ilvl="0" w:tplc="0966D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405707"/>
    <w:multiLevelType w:val="hybridMultilevel"/>
    <w:tmpl w:val="DA9062A2"/>
    <w:lvl w:ilvl="0" w:tplc="7B26CEBC">
      <w:start w:val="1"/>
      <w:numFmt w:val="decimal"/>
      <w:lvlText w:val="%1."/>
      <w:lvlJc w:val="left"/>
      <w:pPr>
        <w:ind w:left="2600"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2D0705"/>
    <w:multiLevelType w:val="hybridMultilevel"/>
    <w:tmpl w:val="E3443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442369"/>
    <w:multiLevelType w:val="hybridMultilevel"/>
    <w:tmpl w:val="B082E3AA"/>
    <w:lvl w:ilvl="0" w:tplc="04190017">
      <w:start w:val="1"/>
      <w:numFmt w:val="lowerLetter"/>
      <w:lvlText w:val="%1)"/>
      <w:lvlJc w:val="left"/>
      <w:pPr>
        <w:ind w:left="1715" w:hanging="360"/>
      </w:pPr>
    </w:lvl>
    <w:lvl w:ilvl="1" w:tplc="7B26CEBC">
      <w:start w:val="1"/>
      <w:numFmt w:val="decimal"/>
      <w:lvlText w:val="%2."/>
      <w:lvlJc w:val="left"/>
      <w:pPr>
        <w:ind w:left="2600" w:hanging="525"/>
      </w:pPr>
      <w:rPr>
        <w:rFonts w:hint="default"/>
      </w:rPr>
    </w:lvl>
    <w:lvl w:ilvl="2" w:tplc="0419001B" w:tentative="1">
      <w:start w:val="1"/>
      <w:numFmt w:val="lowerRoman"/>
      <w:lvlText w:val="%3."/>
      <w:lvlJc w:val="right"/>
      <w:pPr>
        <w:ind w:left="3155" w:hanging="180"/>
      </w:pPr>
    </w:lvl>
    <w:lvl w:ilvl="3" w:tplc="0419000F" w:tentative="1">
      <w:start w:val="1"/>
      <w:numFmt w:val="decimal"/>
      <w:lvlText w:val="%4."/>
      <w:lvlJc w:val="left"/>
      <w:pPr>
        <w:ind w:left="3875" w:hanging="360"/>
      </w:pPr>
    </w:lvl>
    <w:lvl w:ilvl="4" w:tplc="04190019" w:tentative="1">
      <w:start w:val="1"/>
      <w:numFmt w:val="lowerLetter"/>
      <w:lvlText w:val="%5."/>
      <w:lvlJc w:val="left"/>
      <w:pPr>
        <w:ind w:left="4595" w:hanging="360"/>
      </w:pPr>
    </w:lvl>
    <w:lvl w:ilvl="5" w:tplc="0419001B" w:tentative="1">
      <w:start w:val="1"/>
      <w:numFmt w:val="lowerRoman"/>
      <w:lvlText w:val="%6."/>
      <w:lvlJc w:val="right"/>
      <w:pPr>
        <w:ind w:left="5315" w:hanging="180"/>
      </w:pPr>
    </w:lvl>
    <w:lvl w:ilvl="6" w:tplc="0419000F" w:tentative="1">
      <w:start w:val="1"/>
      <w:numFmt w:val="decimal"/>
      <w:lvlText w:val="%7."/>
      <w:lvlJc w:val="left"/>
      <w:pPr>
        <w:ind w:left="6035" w:hanging="360"/>
      </w:pPr>
    </w:lvl>
    <w:lvl w:ilvl="7" w:tplc="04190019" w:tentative="1">
      <w:start w:val="1"/>
      <w:numFmt w:val="lowerLetter"/>
      <w:lvlText w:val="%8."/>
      <w:lvlJc w:val="left"/>
      <w:pPr>
        <w:ind w:left="6755" w:hanging="360"/>
      </w:pPr>
    </w:lvl>
    <w:lvl w:ilvl="8" w:tplc="0419001B" w:tentative="1">
      <w:start w:val="1"/>
      <w:numFmt w:val="lowerRoman"/>
      <w:lvlText w:val="%9."/>
      <w:lvlJc w:val="right"/>
      <w:pPr>
        <w:ind w:left="7475" w:hanging="180"/>
      </w:pPr>
    </w:lvl>
  </w:abstractNum>
  <w:abstractNum w:abstractNumId="12">
    <w:nsid w:val="367604EC"/>
    <w:multiLevelType w:val="hybridMultilevel"/>
    <w:tmpl w:val="24620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1C65E2"/>
    <w:multiLevelType w:val="hybridMultilevel"/>
    <w:tmpl w:val="6D245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F46DF7"/>
    <w:multiLevelType w:val="hybridMultilevel"/>
    <w:tmpl w:val="92184B08"/>
    <w:lvl w:ilvl="0" w:tplc="3DAC38B2">
      <w:start w:val="9"/>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D0067F5"/>
    <w:multiLevelType w:val="hybridMultilevel"/>
    <w:tmpl w:val="34447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B00ABE"/>
    <w:multiLevelType w:val="hybridMultilevel"/>
    <w:tmpl w:val="2AA41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C66243"/>
    <w:multiLevelType w:val="hybridMultilevel"/>
    <w:tmpl w:val="B94E7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3F3C31"/>
    <w:multiLevelType w:val="hybridMultilevel"/>
    <w:tmpl w:val="EBFE0C0E"/>
    <w:lvl w:ilvl="0" w:tplc="6EF2B988">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8A04A9"/>
    <w:multiLevelType w:val="hybridMultilevel"/>
    <w:tmpl w:val="6D245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725598"/>
    <w:multiLevelType w:val="multilevel"/>
    <w:tmpl w:val="46603BF2"/>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D9D163C"/>
    <w:multiLevelType w:val="hybridMultilevel"/>
    <w:tmpl w:val="7FB2745E"/>
    <w:lvl w:ilvl="0" w:tplc="7B26CEBC">
      <w:start w:val="1"/>
      <w:numFmt w:val="decimal"/>
      <w:lvlText w:val="%1."/>
      <w:lvlJc w:val="left"/>
      <w:pPr>
        <w:ind w:left="2600"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5A3E68"/>
    <w:multiLevelType w:val="multilevel"/>
    <w:tmpl w:val="CEC6394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672261B8"/>
    <w:multiLevelType w:val="hybridMultilevel"/>
    <w:tmpl w:val="EC926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9C59AA"/>
    <w:multiLevelType w:val="hybridMultilevel"/>
    <w:tmpl w:val="6622ACF0"/>
    <w:lvl w:ilvl="0" w:tplc="0966DB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E320DD"/>
    <w:multiLevelType w:val="hybridMultilevel"/>
    <w:tmpl w:val="95C667BA"/>
    <w:lvl w:ilvl="0" w:tplc="0419000F">
      <w:start w:val="1"/>
      <w:numFmt w:val="decimal"/>
      <w:lvlText w:val="%1."/>
      <w:lvlJc w:val="left"/>
      <w:pPr>
        <w:ind w:left="107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CFE1713"/>
    <w:multiLevelType w:val="hybridMultilevel"/>
    <w:tmpl w:val="D7625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875C2E"/>
    <w:multiLevelType w:val="hybridMultilevel"/>
    <w:tmpl w:val="E3443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E028DD"/>
    <w:multiLevelType w:val="hybridMultilevel"/>
    <w:tmpl w:val="3E5C9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151F77"/>
    <w:multiLevelType w:val="hybridMultilevel"/>
    <w:tmpl w:val="CA443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7217DF"/>
    <w:multiLevelType w:val="hybridMultilevel"/>
    <w:tmpl w:val="5DDA0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BE738E"/>
    <w:multiLevelType w:val="hybridMultilevel"/>
    <w:tmpl w:val="B6C06AC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F87ABC"/>
    <w:multiLevelType w:val="hybridMultilevel"/>
    <w:tmpl w:val="2092E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E6F44D5"/>
    <w:multiLevelType w:val="hybridMultilevel"/>
    <w:tmpl w:val="3F62FDDE"/>
    <w:lvl w:ilvl="0" w:tplc="4998CC9C">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7"/>
  </w:num>
  <w:num w:numId="3">
    <w:abstractNumId w:val="22"/>
  </w:num>
  <w:num w:numId="4">
    <w:abstractNumId w:val="14"/>
  </w:num>
  <w:num w:numId="5">
    <w:abstractNumId w:val="25"/>
  </w:num>
  <w:num w:numId="6">
    <w:abstractNumId w:val="24"/>
  </w:num>
  <w:num w:numId="7">
    <w:abstractNumId w:val="11"/>
  </w:num>
  <w:num w:numId="8">
    <w:abstractNumId w:val="8"/>
  </w:num>
  <w:num w:numId="9">
    <w:abstractNumId w:val="31"/>
  </w:num>
  <w:num w:numId="10">
    <w:abstractNumId w:val="32"/>
  </w:num>
  <w:num w:numId="11">
    <w:abstractNumId w:val="26"/>
  </w:num>
  <w:num w:numId="12">
    <w:abstractNumId w:val="17"/>
  </w:num>
  <w:num w:numId="13">
    <w:abstractNumId w:val="16"/>
  </w:num>
  <w:num w:numId="14">
    <w:abstractNumId w:val="30"/>
  </w:num>
  <w:num w:numId="15">
    <w:abstractNumId w:val="15"/>
  </w:num>
  <w:num w:numId="16">
    <w:abstractNumId w:val="23"/>
  </w:num>
  <w:num w:numId="17">
    <w:abstractNumId w:val="1"/>
  </w:num>
  <w:num w:numId="18">
    <w:abstractNumId w:val="19"/>
  </w:num>
  <w:num w:numId="19">
    <w:abstractNumId w:val="5"/>
  </w:num>
  <w:num w:numId="20">
    <w:abstractNumId w:val="4"/>
  </w:num>
  <w:num w:numId="21">
    <w:abstractNumId w:val="28"/>
  </w:num>
  <w:num w:numId="22">
    <w:abstractNumId w:val="27"/>
  </w:num>
  <w:num w:numId="23">
    <w:abstractNumId w:val="10"/>
  </w:num>
  <w:num w:numId="24">
    <w:abstractNumId w:val="2"/>
  </w:num>
  <w:num w:numId="25">
    <w:abstractNumId w:val="29"/>
  </w:num>
  <w:num w:numId="26">
    <w:abstractNumId w:val="12"/>
  </w:num>
  <w:num w:numId="27">
    <w:abstractNumId w:val="21"/>
  </w:num>
  <w:num w:numId="28">
    <w:abstractNumId w:val="9"/>
  </w:num>
  <w:num w:numId="29">
    <w:abstractNumId w:val="33"/>
  </w:num>
  <w:num w:numId="30">
    <w:abstractNumId w:val="13"/>
  </w:num>
  <w:num w:numId="31">
    <w:abstractNumId w:val="0"/>
  </w:num>
  <w:num w:numId="32">
    <w:abstractNumId w:val="18"/>
  </w:num>
  <w:num w:numId="33">
    <w:abstractNumId w:val="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172"/>
    <w:rsid w:val="00000A72"/>
    <w:rsid w:val="00013BFD"/>
    <w:rsid w:val="00027B13"/>
    <w:rsid w:val="00036B19"/>
    <w:rsid w:val="0004097D"/>
    <w:rsid w:val="0004298E"/>
    <w:rsid w:val="000438C5"/>
    <w:rsid w:val="00055E6E"/>
    <w:rsid w:val="000778EC"/>
    <w:rsid w:val="00090946"/>
    <w:rsid w:val="000A5C45"/>
    <w:rsid w:val="000B18BD"/>
    <w:rsid w:val="000D5706"/>
    <w:rsid w:val="000D57FD"/>
    <w:rsid w:val="000D7B8A"/>
    <w:rsid w:val="000E5475"/>
    <w:rsid w:val="000F2770"/>
    <w:rsid w:val="00101DCF"/>
    <w:rsid w:val="00115CF8"/>
    <w:rsid w:val="00122EDC"/>
    <w:rsid w:val="00127A36"/>
    <w:rsid w:val="00134DDE"/>
    <w:rsid w:val="0016202E"/>
    <w:rsid w:val="00173434"/>
    <w:rsid w:val="0017624C"/>
    <w:rsid w:val="00187D8A"/>
    <w:rsid w:val="001A09D0"/>
    <w:rsid w:val="001B6B47"/>
    <w:rsid w:val="001C1996"/>
    <w:rsid w:val="001D28AD"/>
    <w:rsid w:val="001D6819"/>
    <w:rsid w:val="001E06A5"/>
    <w:rsid w:val="001F01CC"/>
    <w:rsid w:val="001F3A0D"/>
    <w:rsid w:val="00204419"/>
    <w:rsid w:val="002123DF"/>
    <w:rsid w:val="002374F9"/>
    <w:rsid w:val="00265A28"/>
    <w:rsid w:val="00267A8B"/>
    <w:rsid w:val="0027036E"/>
    <w:rsid w:val="002779F8"/>
    <w:rsid w:val="00285FAE"/>
    <w:rsid w:val="002931B3"/>
    <w:rsid w:val="002C2E5F"/>
    <w:rsid w:val="002C2FDA"/>
    <w:rsid w:val="002C4173"/>
    <w:rsid w:val="002D0265"/>
    <w:rsid w:val="002F7F1B"/>
    <w:rsid w:val="003039AF"/>
    <w:rsid w:val="0031305D"/>
    <w:rsid w:val="00314920"/>
    <w:rsid w:val="003268FF"/>
    <w:rsid w:val="00340B1F"/>
    <w:rsid w:val="00341FDD"/>
    <w:rsid w:val="00353426"/>
    <w:rsid w:val="00361648"/>
    <w:rsid w:val="00367AE7"/>
    <w:rsid w:val="00384B28"/>
    <w:rsid w:val="003B09B3"/>
    <w:rsid w:val="003B1887"/>
    <w:rsid w:val="003D4581"/>
    <w:rsid w:val="003E27B2"/>
    <w:rsid w:val="00403064"/>
    <w:rsid w:val="004241AC"/>
    <w:rsid w:val="00455713"/>
    <w:rsid w:val="00461699"/>
    <w:rsid w:val="00465B6D"/>
    <w:rsid w:val="00471771"/>
    <w:rsid w:val="004738C2"/>
    <w:rsid w:val="0048007E"/>
    <w:rsid w:val="00491337"/>
    <w:rsid w:val="00492C17"/>
    <w:rsid w:val="00497DEA"/>
    <w:rsid w:val="004A25D3"/>
    <w:rsid w:val="004B2301"/>
    <w:rsid w:val="004D1ED7"/>
    <w:rsid w:val="004D3172"/>
    <w:rsid w:val="004D3DAE"/>
    <w:rsid w:val="004D785F"/>
    <w:rsid w:val="004E1099"/>
    <w:rsid w:val="004F035A"/>
    <w:rsid w:val="004F3853"/>
    <w:rsid w:val="00504E6B"/>
    <w:rsid w:val="00514B64"/>
    <w:rsid w:val="00515702"/>
    <w:rsid w:val="00521127"/>
    <w:rsid w:val="00522BBB"/>
    <w:rsid w:val="00522FEB"/>
    <w:rsid w:val="005563C0"/>
    <w:rsid w:val="00560031"/>
    <w:rsid w:val="00562D4B"/>
    <w:rsid w:val="00571E80"/>
    <w:rsid w:val="005769BE"/>
    <w:rsid w:val="005831AD"/>
    <w:rsid w:val="0059119A"/>
    <w:rsid w:val="005A2FC8"/>
    <w:rsid w:val="005A7E42"/>
    <w:rsid w:val="005C17B4"/>
    <w:rsid w:val="005D71F1"/>
    <w:rsid w:val="005F005C"/>
    <w:rsid w:val="00600AD3"/>
    <w:rsid w:val="00611C6B"/>
    <w:rsid w:val="006136E7"/>
    <w:rsid w:val="00627BE7"/>
    <w:rsid w:val="006325A7"/>
    <w:rsid w:val="0063489F"/>
    <w:rsid w:val="00641443"/>
    <w:rsid w:val="00645DC3"/>
    <w:rsid w:val="00666643"/>
    <w:rsid w:val="00680FA6"/>
    <w:rsid w:val="00683A25"/>
    <w:rsid w:val="00684058"/>
    <w:rsid w:val="00687731"/>
    <w:rsid w:val="006B5B43"/>
    <w:rsid w:val="006C1DEA"/>
    <w:rsid w:val="006D7185"/>
    <w:rsid w:val="006D7BF7"/>
    <w:rsid w:val="006E248D"/>
    <w:rsid w:val="006F3839"/>
    <w:rsid w:val="006F4B9D"/>
    <w:rsid w:val="006F5AF1"/>
    <w:rsid w:val="006F5F4F"/>
    <w:rsid w:val="0070673A"/>
    <w:rsid w:val="00710F45"/>
    <w:rsid w:val="00714C59"/>
    <w:rsid w:val="00714D8B"/>
    <w:rsid w:val="007243A8"/>
    <w:rsid w:val="0073287B"/>
    <w:rsid w:val="00744811"/>
    <w:rsid w:val="00767005"/>
    <w:rsid w:val="007761DB"/>
    <w:rsid w:val="0078362A"/>
    <w:rsid w:val="007856D4"/>
    <w:rsid w:val="007B2A5A"/>
    <w:rsid w:val="007B6A42"/>
    <w:rsid w:val="007D1B01"/>
    <w:rsid w:val="007D56E8"/>
    <w:rsid w:val="007E443E"/>
    <w:rsid w:val="0080793D"/>
    <w:rsid w:val="00814391"/>
    <w:rsid w:val="008154D5"/>
    <w:rsid w:val="00820CA7"/>
    <w:rsid w:val="008305C1"/>
    <w:rsid w:val="00841DC6"/>
    <w:rsid w:val="0084279C"/>
    <w:rsid w:val="0087336F"/>
    <w:rsid w:val="0087649D"/>
    <w:rsid w:val="00883124"/>
    <w:rsid w:val="00895C33"/>
    <w:rsid w:val="008A1B59"/>
    <w:rsid w:val="008B10FA"/>
    <w:rsid w:val="008B7BA8"/>
    <w:rsid w:val="008C18E2"/>
    <w:rsid w:val="008C2467"/>
    <w:rsid w:val="008E1ADC"/>
    <w:rsid w:val="008E347B"/>
    <w:rsid w:val="008F1813"/>
    <w:rsid w:val="008F45A4"/>
    <w:rsid w:val="00900CA9"/>
    <w:rsid w:val="00903C25"/>
    <w:rsid w:val="00923A99"/>
    <w:rsid w:val="009343D1"/>
    <w:rsid w:val="009364AD"/>
    <w:rsid w:val="00940D8D"/>
    <w:rsid w:val="00943F73"/>
    <w:rsid w:val="0097141D"/>
    <w:rsid w:val="00986EF5"/>
    <w:rsid w:val="009B3C5B"/>
    <w:rsid w:val="009B786E"/>
    <w:rsid w:val="009C0B8D"/>
    <w:rsid w:val="009C67DD"/>
    <w:rsid w:val="009E4694"/>
    <w:rsid w:val="009E4E05"/>
    <w:rsid w:val="00A02B07"/>
    <w:rsid w:val="00A34431"/>
    <w:rsid w:val="00A51414"/>
    <w:rsid w:val="00A62E9C"/>
    <w:rsid w:val="00A637DA"/>
    <w:rsid w:val="00A70B19"/>
    <w:rsid w:val="00A92566"/>
    <w:rsid w:val="00A954E4"/>
    <w:rsid w:val="00A974CD"/>
    <w:rsid w:val="00AB176E"/>
    <w:rsid w:val="00AB57E3"/>
    <w:rsid w:val="00AC176C"/>
    <w:rsid w:val="00AC33F4"/>
    <w:rsid w:val="00AC6AD8"/>
    <w:rsid w:val="00AD0D7F"/>
    <w:rsid w:val="00AE3B81"/>
    <w:rsid w:val="00AF15E6"/>
    <w:rsid w:val="00B007B9"/>
    <w:rsid w:val="00B00AEF"/>
    <w:rsid w:val="00B06F3E"/>
    <w:rsid w:val="00B21BAB"/>
    <w:rsid w:val="00B2313D"/>
    <w:rsid w:val="00B30658"/>
    <w:rsid w:val="00B51E28"/>
    <w:rsid w:val="00B55F69"/>
    <w:rsid w:val="00B7628F"/>
    <w:rsid w:val="00B8786E"/>
    <w:rsid w:val="00B92963"/>
    <w:rsid w:val="00B948EF"/>
    <w:rsid w:val="00BA0A00"/>
    <w:rsid w:val="00BB1066"/>
    <w:rsid w:val="00BC68BA"/>
    <w:rsid w:val="00BE3713"/>
    <w:rsid w:val="00BF15FB"/>
    <w:rsid w:val="00BF71E0"/>
    <w:rsid w:val="00C03BBC"/>
    <w:rsid w:val="00C04956"/>
    <w:rsid w:val="00C07061"/>
    <w:rsid w:val="00C62935"/>
    <w:rsid w:val="00C729B3"/>
    <w:rsid w:val="00C76318"/>
    <w:rsid w:val="00C8212D"/>
    <w:rsid w:val="00C85A75"/>
    <w:rsid w:val="00C86030"/>
    <w:rsid w:val="00CA65BB"/>
    <w:rsid w:val="00CB1855"/>
    <w:rsid w:val="00CB5D24"/>
    <w:rsid w:val="00CE260B"/>
    <w:rsid w:val="00CE4FD9"/>
    <w:rsid w:val="00CF0A6D"/>
    <w:rsid w:val="00D051F5"/>
    <w:rsid w:val="00D111F0"/>
    <w:rsid w:val="00D24346"/>
    <w:rsid w:val="00D27BF2"/>
    <w:rsid w:val="00D410CD"/>
    <w:rsid w:val="00D42A2D"/>
    <w:rsid w:val="00D4544B"/>
    <w:rsid w:val="00D63A1F"/>
    <w:rsid w:val="00D822EA"/>
    <w:rsid w:val="00D86ADC"/>
    <w:rsid w:val="00D949EA"/>
    <w:rsid w:val="00DC34DC"/>
    <w:rsid w:val="00DD2E6D"/>
    <w:rsid w:val="00DE42B8"/>
    <w:rsid w:val="00DE5963"/>
    <w:rsid w:val="00DF6C81"/>
    <w:rsid w:val="00E15829"/>
    <w:rsid w:val="00E27FEA"/>
    <w:rsid w:val="00E3203F"/>
    <w:rsid w:val="00E33960"/>
    <w:rsid w:val="00E46743"/>
    <w:rsid w:val="00E87FC9"/>
    <w:rsid w:val="00E931ED"/>
    <w:rsid w:val="00ED0E98"/>
    <w:rsid w:val="00ED10A1"/>
    <w:rsid w:val="00ED3E65"/>
    <w:rsid w:val="00ED44CD"/>
    <w:rsid w:val="00ED61B2"/>
    <w:rsid w:val="00F04948"/>
    <w:rsid w:val="00F06FB4"/>
    <w:rsid w:val="00F13A25"/>
    <w:rsid w:val="00F14ED3"/>
    <w:rsid w:val="00F15717"/>
    <w:rsid w:val="00F21A1C"/>
    <w:rsid w:val="00F366EB"/>
    <w:rsid w:val="00F40DEC"/>
    <w:rsid w:val="00F42396"/>
    <w:rsid w:val="00F4568F"/>
    <w:rsid w:val="00F56171"/>
    <w:rsid w:val="00F67C3B"/>
    <w:rsid w:val="00F715B0"/>
    <w:rsid w:val="00F73F62"/>
    <w:rsid w:val="00F757A1"/>
    <w:rsid w:val="00F84BCE"/>
    <w:rsid w:val="00F85D66"/>
    <w:rsid w:val="00F860F2"/>
    <w:rsid w:val="00F92303"/>
    <w:rsid w:val="00F93A7A"/>
    <w:rsid w:val="00FA3EFE"/>
    <w:rsid w:val="00FC4D06"/>
    <w:rsid w:val="00FD3B8C"/>
    <w:rsid w:val="00FF3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00A7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qFormat/>
    <w:rsid w:val="00000A72"/>
    <w:pPr>
      <w:keepNext/>
      <w:autoSpaceDE w:val="0"/>
      <w:autoSpaceDN w:val="0"/>
      <w:adjustRightInd w:val="0"/>
      <w:spacing w:after="0" w:line="240" w:lineRule="auto"/>
      <w:ind w:left="540"/>
      <w:jc w:val="both"/>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000A72"/>
    <w:pPr>
      <w:keepNext/>
      <w:spacing w:after="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000A72"/>
    <w:pPr>
      <w:keepNext/>
      <w:spacing w:after="0" w:line="240" w:lineRule="auto"/>
      <w:jc w:val="center"/>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000A72"/>
    <w:pPr>
      <w:keepNext/>
      <w:autoSpaceDE w:val="0"/>
      <w:autoSpaceDN w:val="0"/>
      <w:adjustRightInd w:val="0"/>
      <w:spacing w:after="0" w:line="240" w:lineRule="auto"/>
      <w:jc w:val="center"/>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000A72"/>
    <w:pPr>
      <w:keepNext/>
      <w:autoSpaceDE w:val="0"/>
      <w:autoSpaceDN w:val="0"/>
      <w:adjustRightInd w:val="0"/>
      <w:spacing w:after="0" w:line="240" w:lineRule="auto"/>
      <w:jc w:val="center"/>
      <w:outlineLvl w:val="5"/>
    </w:pPr>
    <w:rPr>
      <w:rFonts w:ascii="Calibri" w:eastAsia="Times New Roman" w:hAnsi="Calibri"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3172"/>
    <w:pPr>
      <w:ind w:left="720"/>
      <w:contextualSpacing/>
    </w:pPr>
  </w:style>
  <w:style w:type="paragraph" w:styleId="a4">
    <w:name w:val="header"/>
    <w:basedOn w:val="a"/>
    <w:link w:val="a5"/>
    <w:unhideWhenUsed/>
    <w:rsid w:val="00D42A2D"/>
    <w:pPr>
      <w:tabs>
        <w:tab w:val="center" w:pos="4677"/>
        <w:tab w:val="right" w:pos="9355"/>
      </w:tabs>
      <w:spacing w:after="0" w:line="240" w:lineRule="auto"/>
    </w:pPr>
  </w:style>
  <w:style w:type="character" w:customStyle="1" w:styleId="a5">
    <w:name w:val="Верхний колонтитул Знак"/>
    <w:basedOn w:val="a0"/>
    <w:link w:val="a4"/>
    <w:rsid w:val="00D42A2D"/>
  </w:style>
  <w:style w:type="paragraph" w:styleId="a6">
    <w:name w:val="footer"/>
    <w:basedOn w:val="a"/>
    <w:link w:val="a7"/>
    <w:uiPriority w:val="99"/>
    <w:unhideWhenUsed/>
    <w:rsid w:val="00D42A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42A2D"/>
  </w:style>
  <w:style w:type="paragraph" w:styleId="a8">
    <w:name w:val="Balloon Text"/>
    <w:basedOn w:val="a"/>
    <w:link w:val="a9"/>
    <w:uiPriority w:val="99"/>
    <w:semiHidden/>
    <w:unhideWhenUsed/>
    <w:rsid w:val="003E27B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E27B2"/>
    <w:rPr>
      <w:rFonts w:ascii="Tahoma" w:hAnsi="Tahoma" w:cs="Tahoma"/>
      <w:sz w:val="16"/>
      <w:szCs w:val="16"/>
    </w:rPr>
  </w:style>
  <w:style w:type="character" w:styleId="aa">
    <w:name w:val="Strong"/>
    <w:basedOn w:val="a0"/>
    <w:uiPriority w:val="22"/>
    <w:qFormat/>
    <w:rsid w:val="003B09B3"/>
    <w:rPr>
      <w:b/>
      <w:bCs/>
    </w:rPr>
  </w:style>
  <w:style w:type="paragraph" w:styleId="ab">
    <w:name w:val="No Spacing"/>
    <w:uiPriority w:val="1"/>
    <w:qFormat/>
    <w:rsid w:val="003B09B3"/>
    <w:pPr>
      <w:spacing w:after="0" w:line="240" w:lineRule="auto"/>
    </w:pPr>
  </w:style>
  <w:style w:type="character" w:customStyle="1" w:styleId="10">
    <w:name w:val="Заголовок 1 Знак"/>
    <w:basedOn w:val="a0"/>
    <w:link w:val="1"/>
    <w:rsid w:val="00000A7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000A72"/>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0A72"/>
    <w:rPr>
      <w:rFonts w:ascii="Cambria" w:eastAsia="Times New Roman" w:hAnsi="Cambria" w:cs="Times New Roman"/>
      <w:b/>
      <w:bCs/>
      <w:sz w:val="26"/>
      <w:szCs w:val="26"/>
      <w:lang w:eastAsia="ru-RU"/>
    </w:rPr>
  </w:style>
  <w:style w:type="character" w:customStyle="1" w:styleId="40">
    <w:name w:val="Заголовок 4 Знак"/>
    <w:basedOn w:val="a0"/>
    <w:link w:val="4"/>
    <w:rsid w:val="00000A72"/>
    <w:rPr>
      <w:rFonts w:ascii="Calibri" w:eastAsia="Times New Roman" w:hAnsi="Calibri" w:cs="Times New Roman"/>
      <w:b/>
      <w:bCs/>
      <w:sz w:val="28"/>
      <w:szCs w:val="28"/>
      <w:lang w:eastAsia="ru-RU"/>
    </w:rPr>
  </w:style>
  <w:style w:type="character" w:customStyle="1" w:styleId="50">
    <w:name w:val="Заголовок 5 Знак"/>
    <w:basedOn w:val="a0"/>
    <w:link w:val="5"/>
    <w:rsid w:val="00000A72"/>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000A72"/>
    <w:rPr>
      <w:rFonts w:ascii="Calibri" w:eastAsia="Times New Roman" w:hAnsi="Calibri" w:cs="Times New Roman"/>
      <w:b/>
      <w:bCs/>
      <w:sz w:val="20"/>
      <w:szCs w:val="20"/>
      <w:lang w:eastAsia="ru-RU"/>
    </w:rPr>
  </w:style>
  <w:style w:type="numbering" w:customStyle="1" w:styleId="11">
    <w:name w:val="Нет списка1"/>
    <w:next w:val="a2"/>
    <w:uiPriority w:val="99"/>
    <w:semiHidden/>
    <w:unhideWhenUsed/>
    <w:rsid w:val="00000A72"/>
  </w:style>
  <w:style w:type="paragraph" w:customStyle="1" w:styleId="ConsPlusNormal">
    <w:name w:val="ConsPlusNormal"/>
    <w:rsid w:val="00000A72"/>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rsid w:val="00000A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c">
    <w:name w:val="Table Grid"/>
    <w:basedOn w:val="a1"/>
    <w:uiPriority w:val="59"/>
    <w:rsid w:val="00000A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rsid w:val="00000A72"/>
    <w:pPr>
      <w:spacing w:after="0" w:line="240" w:lineRule="auto"/>
      <w:jc w:val="both"/>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rsid w:val="00000A72"/>
    <w:rPr>
      <w:rFonts w:ascii="Times New Roman" w:eastAsia="Times New Roman" w:hAnsi="Times New Roman" w:cs="Times New Roman"/>
      <w:sz w:val="20"/>
      <w:szCs w:val="20"/>
      <w:lang w:eastAsia="ru-RU"/>
    </w:rPr>
  </w:style>
  <w:style w:type="numbering" w:customStyle="1" w:styleId="110">
    <w:name w:val="Нет списка11"/>
    <w:next w:val="a2"/>
    <w:uiPriority w:val="99"/>
    <w:semiHidden/>
    <w:unhideWhenUsed/>
    <w:rsid w:val="00000A72"/>
  </w:style>
  <w:style w:type="paragraph" w:customStyle="1" w:styleId="ConsNormal">
    <w:name w:val="ConsNormal"/>
    <w:rsid w:val="00000A72"/>
    <w:pPr>
      <w:widowControl w:val="0"/>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000A72"/>
    <w:pPr>
      <w:widowControl w:val="0"/>
      <w:autoSpaceDE w:val="0"/>
      <w:autoSpaceDN w:val="0"/>
      <w:adjustRightInd w:val="0"/>
      <w:spacing w:after="0" w:line="240" w:lineRule="auto"/>
      <w:ind w:right="19772"/>
      <w:jc w:val="both"/>
    </w:pPr>
    <w:rPr>
      <w:rFonts w:ascii="Courier New" w:eastAsia="Times New Roman" w:hAnsi="Courier New" w:cs="Courier New"/>
      <w:sz w:val="20"/>
      <w:szCs w:val="20"/>
      <w:lang w:eastAsia="ru-RU"/>
    </w:rPr>
  </w:style>
  <w:style w:type="paragraph" w:customStyle="1" w:styleId="ConsTitle">
    <w:name w:val="ConsTitle"/>
    <w:rsid w:val="00000A72"/>
    <w:pPr>
      <w:widowControl w:val="0"/>
      <w:autoSpaceDE w:val="0"/>
      <w:autoSpaceDN w:val="0"/>
      <w:adjustRightInd w:val="0"/>
      <w:spacing w:after="0" w:line="240" w:lineRule="auto"/>
      <w:ind w:right="19772"/>
      <w:jc w:val="both"/>
    </w:pPr>
    <w:rPr>
      <w:rFonts w:ascii="Arial" w:eastAsia="Times New Roman" w:hAnsi="Arial" w:cs="Arial"/>
      <w:b/>
      <w:bCs/>
      <w:sz w:val="20"/>
      <w:szCs w:val="20"/>
      <w:lang w:eastAsia="ru-RU"/>
    </w:rPr>
  </w:style>
  <w:style w:type="character" w:styleId="af">
    <w:name w:val="page number"/>
    <w:basedOn w:val="a0"/>
    <w:rsid w:val="00000A72"/>
  </w:style>
  <w:style w:type="paragraph" w:customStyle="1" w:styleId="ConsPlusCell">
    <w:name w:val="ConsPlusCell"/>
    <w:uiPriority w:val="99"/>
    <w:rsid w:val="00000A72"/>
    <w:pPr>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ConsPlusNonformat">
    <w:name w:val="ConsPlusNonformat"/>
    <w:rsid w:val="00000A7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DocList">
    <w:name w:val="ConsPlusDocList"/>
    <w:rsid w:val="00000A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Body Text"/>
    <w:basedOn w:val="a"/>
    <w:link w:val="af1"/>
    <w:rsid w:val="00000A72"/>
    <w:pPr>
      <w:spacing w:after="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rsid w:val="00000A72"/>
    <w:rPr>
      <w:rFonts w:ascii="Times New Roman" w:eastAsia="Times New Roman" w:hAnsi="Times New Roman" w:cs="Times New Roman"/>
      <w:sz w:val="24"/>
      <w:szCs w:val="24"/>
      <w:lang w:eastAsia="ru-RU"/>
    </w:rPr>
  </w:style>
  <w:style w:type="paragraph" w:styleId="21">
    <w:name w:val="Body Text 2"/>
    <w:basedOn w:val="a"/>
    <w:link w:val="22"/>
    <w:rsid w:val="00000A72"/>
    <w:pPr>
      <w:spacing w:after="0" w:line="240" w:lineRule="auto"/>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000A72"/>
    <w:rPr>
      <w:rFonts w:ascii="Times New Roman" w:eastAsia="Times New Roman" w:hAnsi="Times New Roman" w:cs="Times New Roman"/>
      <w:sz w:val="24"/>
      <w:szCs w:val="24"/>
      <w:lang w:eastAsia="ru-RU"/>
    </w:rPr>
  </w:style>
  <w:style w:type="paragraph" w:styleId="23">
    <w:name w:val="Body Text Indent 2"/>
    <w:basedOn w:val="a"/>
    <w:link w:val="24"/>
    <w:rsid w:val="00000A72"/>
    <w:pPr>
      <w:autoSpaceDE w:val="0"/>
      <w:autoSpaceDN w:val="0"/>
      <w:adjustRightInd w:val="0"/>
      <w:spacing w:after="0" w:line="240" w:lineRule="auto"/>
      <w:ind w:firstLine="540"/>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000A72"/>
    <w:rPr>
      <w:rFonts w:ascii="Times New Roman" w:eastAsia="Times New Roman" w:hAnsi="Times New Roman" w:cs="Times New Roman"/>
      <w:sz w:val="24"/>
      <w:szCs w:val="24"/>
      <w:lang w:eastAsia="ru-RU"/>
    </w:rPr>
  </w:style>
  <w:style w:type="paragraph" w:styleId="31">
    <w:name w:val="Body Text Indent 3"/>
    <w:basedOn w:val="a"/>
    <w:link w:val="32"/>
    <w:rsid w:val="00000A72"/>
    <w:pPr>
      <w:autoSpaceDE w:val="0"/>
      <w:autoSpaceDN w:val="0"/>
      <w:adjustRightInd w:val="0"/>
      <w:spacing w:after="0" w:line="240" w:lineRule="auto"/>
      <w:ind w:firstLine="540"/>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000A72"/>
    <w:rPr>
      <w:rFonts w:ascii="Times New Roman" w:eastAsia="Times New Roman" w:hAnsi="Times New Roman" w:cs="Times New Roman"/>
      <w:sz w:val="16"/>
      <w:szCs w:val="16"/>
      <w:lang w:eastAsia="ru-RU"/>
    </w:rPr>
  </w:style>
  <w:style w:type="paragraph" w:styleId="af2">
    <w:name w:val="Body Text Indent"/>
    <w:basedOn w:val="a"/>
    <w:link w:val="af3"/>
    <w:rsid w:val="00000A72"/>
    <w:pPr>
      <w:spacing w:after="0" w:line="240" w:lineRule="auto"/>
      <w:jc w:val="both"/>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000A72"/>
    <w:rPr>
      <w:rFonts w:ascii="Times New Roman" w:eastAsia="Times New Roman" w:hAnsi="Times New Roman" w:cs="Times New Roman"/>
      <w:sz w:val="24"/>
      <w:szCs w:val="24"/>
      <w:lang w:eastAsia="ru-RU"/>
    </w:rPr>
  </w:style>
  <w:style w:type="paragraph" w:customStyle="1" w:styleId="af4">
    <w:name w:val="Знак"/>
    <w:basedOn w:val="a"/>
    <w:rsid w:val="00000A72"/>
    <w:pPr>
      <w:widowControl w:val="0"/>
      <w:adjustRightInd w:val="0"/>
      <w:spacing w:after="0" w:line="360" w:lineRule="atLeast"/>
      <w:jc w:val="both"/>
      <w:textAlignment w:val="baseline"/>
    </w:pPr>
    <w:rPr>
      <w:rFonts w:ascii="Verdana" w:eastAsia="Times New Roman" w:hAnsi="Verdana" w:cs="Verdana"/>
      <w:sz w:val="20"/>
      <w:szCs w:val="20"/>
      <w:lang w:val="en-US" w:eastAsia="ru-RU"/>
    </w:rPr>
  </w:style>
  <w:style w:type="paragraph" w:customStyle="1" w:styleId="12">
    <w:name w:val="Знак1"/>
    <w:basedOn w:val="a"/>
    <w:rsid w:val="00000A72"/>
    <w:pPr>
      <w:widowControl w:val="0"/>
      <w:adjustRightInd w:val="0"/>
      <w:spacing w:after="0" w:line="360" w:lineRule="atLeast"/>
      <w:jc w:val="both"/>
    </w:pPr>
    <w:rPr>
      <w:rFonts w:ascii="Verdana" w:eastAsia="Times New Roman" w:hAnsi="Verdana" w:cs="Verdana"/>
      <w:sz w:val="20"/>
      <w:szCs w:val="20"/>
      <w:lang w:val="en-US" w:eastAsia="ru-RU"/>
    </w:rPr>
  </w:style>
  <w:style w:type="character" w:styleId="af5">
    <w:name w:val="Hyperlink"/>
    <w:rsid w:val="00000A72"/>
    <w:rPr>
      <w:rFonts w:cs="Times New Roman"/>
      <w:color w:val="0000FF"/>
      <w:u w:val="single"/>
    </w:rPr>
  </w:style>
  <w:style w:type="paragraph" w:styleId="33">
    <w:name w:val="Body Text 3"/>
    <w:basedOn w:val="a"/>
    <w:link w:val="34"/>
    <w:rsid w:val="00000A7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000A72"/>
    <w:rPr>
      <w:rFonts w:ascii="Times New Roman" w:eastAsia="Times New Roman" w:hAnsi="Times New Roman" w:cs="Times New Roman"/>
      <w:sz w:val="16"/>
      <w:szCs w:val="16"/>
      <w:lang w:eastAsia="ru-RU"/>
    </w:rPr>
  </w:style>
  <w:style w:type="character" w:styleId="af6">
    <w:name w:val="FollowedHyperlink"/>
    <w:rsid w:val="00000A72"/>
    <w:rPr>
      <w:rFonts w:cs="Times New Roman"/>
      <w:color w:val="800080"/>
      <w:u w:val="single"/>
    </w:rPr>
  </w:style>
  <w:style w:type="paragraph" w:customStyle="1" w:styleId="13">
    <w:name w:val="Знак1 Знак Знак Знак"/>
    <w:basedOn w:val="a"/>
    <w:rsid w:val="00000A72"/>
    <w:pPr>
      <w:widowControl w:val="0"/>
      <w:adjustRightInd w:val="0"/>
      <w:spacing w:after="0" w:line="360" w:lineRule="atLeast"/>
      <w:jc w:val="both"/>
      <w:textAlignment w:val="baseline"/>
    </w:pPr>
    <w:rPr>
      <w:rFonts w:ascii="Verdana" w:eastAsia="Times New Roman" w:hAnsi="Verdana" w:cs="Verdana"/>
      <w:sz w:val="20"/>
      <w:szCs w:val="20"/>
      <w:lang w:val="en-US" w:eastAsia="ru-RU"/>
    </w:rPr>
  </w:style>
  <w:style w:type="paragraph" w:styleId="af7">
    <w:name w:val="Document Map"/>
    <w:basedOn w:val="a"/>
    <w:link w:val="af8"/>
    <w:semiHidden/>
    <w:rsid w:val="00000A72"/>
    <w:pPr>
      <w:shd w:val="clear" w:color="auto" w:fill="000080"/>
      <w:spacing w:after="0" w:line="240" w:lineRule="auto"/>
    </w:pPr>
    <w:rPr>
      <w:rFonts w:ascii="Times New Roman" w:eastAsia="Times New Roman" w:hAnsi="Times New Roman" w:cs="Times New Roman"/>
      <w:sz w:val="2"/>
      <w:szCs w:val="2"/>
      <w:lang w:eastAsia="ru-RU"/>
    </w:rPr>
  </w:style>
  <w:style w:type="character" w:customStyle="1" w:styleId="af8">
    <w:name w:val="Схема документа Знак"/>
    <w:basedOn w:val="a0"/>
    <w:link w:val="af7"/>
    <w:semiHidden/>
    <w:rsid w:val="00000A72"/>
    <w:rPr>
      <w:rFonts w:ascii="Times New Roman" w:eastAsia="Times New Roman" w:hAnsi="Times New Roman" w:cs="Times New Roman"/>
      <w:sz w:val="2"/>
      <w:szCs w:val="2"/>
      <w:shd w:val="clear" w:color="auto" w:fill="000080"/>
      <w:lang w:eastAsia="ru-RU"/>
    </w:rPr>
  </w:style>
  <w:style w:type="paragraph" w:styleId="af9">
    <w:name w:val="Normal (Web)"/>
    <w:basedOn w:val="a"/>
    <w:next w:val="a"/>
    <w:rsid w:val="00000A7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a">
    <w:name w:val="line number"/>
    <w:rsid w:val="00000A72"/>
    <w:rPr>
      <w:rFonts w:cs="Times New Roman"/>
    </w:rPr>
  </w:style>
  <w:style w:type="numbering" w:customStyle="1" w:styleId="25">
    <w:name w:val="Нет списка2"/>
    <w:next w:val="a2"/>
    <w:uiPriority w:val="99"/>
    <w:semiHidden/>
    <w:unhideWhenUsed/>
    <w:rsid w:val="00000A72"/>
  </w:style>
  <w:style w:type="table" w:customStyle="1" w:styleId="14">
    <w:name w:val="Сетка таблицы1"/>
    <w:basedOn w:val="a1"/>
    <w:next w:val="ac"/>
    <w:rsid w:val="00000A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c"/>
    <w:rsid w:val="00000A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c"/>
    <w:uiPriority w:val="59"/>
    <w:rsid w:val="009C67D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9C6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00A7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qFormat/>
    <w:rsid w:val="00000A72"/>
    <w:pPr>
      <w:keepNext/>
      <w:autoSpaceDE w:val="0"/>
      <w:autoSpaceDN w:val="0"/>
      <w:adjustRightInd w:val="0"/>
      <w:spacing w:after="0" w:line="240" w:lineRule="auto"/>
      <w:ind w:left="540"/>
      <w:jc w:val="both"/>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000A72"/>
    <w:pPr>
      <w:keepNext/>
      <w:spacing w:after="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000A72"/>
    <w:pPr>
      <w:keepNext/>
      <w:spacing w:after="0" w:line="240" w:lineRule="auto"/>
      <w:jc w:val="center"/>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000A72"/>
    <w:pPr>
      <w:keepNext/>
      <w:autoSpaceDE w:val="0"/>
      <w:autoSpaceDN w:val="0"/>
      <w:adjustRightInd w:val="0"/>
      <w:spacing w:after="0" w:line="240" w:lineRule="auto"/>
      <w:jc w:val="center"/>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000A72"/>
    <w:pPr>
      <w:keepNext/>
      <w:autoSpaceDE w:val="0"/>
      <w:autoSpaceDN w:val="0"/>
      <w:adjustRightInd w:val="0"/>
      <w:spacing w:after="0" w:line="240" w:lineRule="auto"/>
      <w:jc w:val="center"/>
      <w:outlineLvl w:val="5"/>
    </w:pPr>
    <w:rPr>
      <w:rFonts w:ascii="Calibri" w:eastAsia="Times New Roman" w:hAnsi="Calibri"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3172"/>
    <w:pPr>
      <w:ind w:left="720"/>
      <w:contextualSpacing/>
    </w:pPr>
  </w:style>
  <w:style w:type="paragraph" w:styleId="a4">
    <w:name w:val="header"/>
    <w:basedOn w:val="a"/>
    <w:link w:val="a5"/>
    <w:unhideWhenUsed/>
    <w:rsid w:val="00D42A2D"/>
    <w:pPr>
      <w:tabs>
        <w:tab w:val="center" w:pos="4677"/>
        <w:tab w:val="right" w:pos="9355"/>
      </w:tabs>
      <w:spacing w:after="0" w:line="240" w:lineRule="auto"/>
    </w:pPr>
  </w:style>
  <w:style w:type="character" w:customStyle="1" w:styleId="a5">
    <w:name w:val="Верхний колонтитул Знак"/>
    <w:basedOn w:val="a0"/>
    <w:link w:val="a4"/>
    <w:rsid w:val="00D42A2D"/>
  </w:style>
  <w:style w:type="paragraph" w:styleId="a6">
    <w:name w:val="footer"/>
    <w:basedOn w:val="a"/>
    <w:link w:val="a7"/>
    <w:uiPriority w:val="99"/>
    <w:unhideWhenUsed/>
    <w:rsid w:val="00D42A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42A2D"/>
  </w:style>
  <w:style w:type="paragraph" w:styleId="a8">
    <w:name w:val="Balloon Text"/>
    <w:basedOn w:val="a"/>
    <w:link w:val="a9"/>
    <w:uiPriority w:val="99"/>
    <w:semiHidden/>
    <w:unhideWhenUsed/>
    <w:rsid w:val="003E27B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E27B2"/>
    <w:rPr>
      <w:rFonts w:ascii="Tahoma" w:hAnsi="Tahoma" w:cs="Tahoma"/>
      <w:sz w:val="16"/>
      <w:szCs w:val="16"/>
    </w:rPr>
  </w:style>
  <w:style w:type="character" w:styleId="aa">
    <w:name w:val="Strong"/>
    <w:basedOn w:val="a0"/>
    <w:uiPriority w:val="22"/>
    <w:qFormat/>
    <w:rsid w:val="003B09B3"/>
    <w:rPr>
      <w:b/>
      <w:bCs/>
    </w:rPr>
  </w:style>
  <w:style w:type="paragraph" w:styleId="ab">
    <w:name w:val="No Spacing"/>
    <w:uiPriority w:val="1"/>
    <w:qFormat/>
    <w:rsid w:val="003B09B3"/>
    <w:pPr>
      <w:spacing w:after="0" w:line="240" w:lineRule="auto"/>
    </w:pPr>
  </w:style>
  <w:style w:type="character" w:customStyle="1" w:styleId="10">
    <w:name w:val="Заголовок 1 Знак"/>
    <w:basedOn w:val="a0"/>
    <w:link w:val="1"/>
    <w:rsid w:val="00000A7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000A72"/>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0A72"/>
    <w:rPr>
      <w:rFonts w:ascii="Cambria" w:eastAsia="Times New Roman" w:hAnsi="Cambria" w:cs="Times New Roman"/>
      <w:b/>
      <w:bCs/>
      <w:sz w:val="26"/>
      <w:szCs w:val="26"/>
      <w:lang w:eastAsia="ru-RU"/>
    </w:rPr>
  </w:style>
  <w:style w:type="character" w:customStyle="1" w:styleId="40">
    <w:name w:val="Заголовок 4 Знак"/>
    <w:basedOn w:val="a0"/>
    <w:link w:val="4"/>
    <w:rsid w:val="00000A72"/>
    <w:rPr>
      <w:rFonts w:ascii="Calibri" w:eastAsia="Times New Roman" w:hAnsi="Calibri" w:cs="Times New Roman"/>
      <w:b/>
      <w:bCs/>
      <w:sz w:val="28"/>
      <w:szCs w:val="28"/>
      <w:lang w:eastAsia="ru-RU"/>
    </w:rPr>
  </w:style>
  <w:style w:type="character" w:customStyle="1" w:styleId="50">
    <w:name w:val="Заголовок 5 Знак"/>
    <w:basedOn w:val="a0"/>
    <w:link w:val="5"/>
    <w:rsid w:val="00000A72"/>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000A72"/>
    <w:rPr>
      <w:rFonts w:ascii="Calibri" w:eastAsia="Times New Roman" w:hAnsi="Calibri" w:cs="Times New Roman"/>
      <w:b/>
      <w:bCs/>
      <w:sz w:val="20"/>
      <w:szCs w:val="20"/>
      <w:lang w:eastAsia="ru-RU"/>
    </w:rPr>
  </w:style>
  <w:style w:type="numbering" w:customStyle="1" w:styleId="11">
    <w:name w:val="Нет списка1"/>
    <w:next w:val="a2"/>
    <w:uiPriority w:val="99"/>
    <w:semiHidden/>
    <w:unhideWhenUsed/>
    <w:rsid w:val="00000A72"/>
  </w:style>
  <w:style w:type="paragraph" w:customStyle="1" w:styleId="ConsPlusNormal">
    <w:name w:val="ConsPlusNormal"/>
    <w:rsid w:val="00000A72"/>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rsid w:val="00000A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c">
    <w:name w:val="Table Grid"/>
    <w:basedOn w:val="a1"/>
    <w:uiPriority w:val="59"/>
    <w:rsid w:val="00000A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rsid w:val="00000A72"/>
    <w:pPr>
      <w:spacing w:after="0" w:line="240" w:lineRule="auto"/>
      <w:jc w:val="both"/>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rsid w:val="00000A72"/>
    <w:rPr>
      <w:rFonts w:ascii="Times New Roman" w:eastAsia="Times New Roman" w:hAnsi="Times New Roman" w:cs="Times New Roman"/>
      <w:sz w:val="20"/>
      <w:szCs w:val="20"/>
      <w:lang w:eastAsia="ru-RU"/>
    </w:rPr>
  </w:style>
  <w:style w:type="numbering" w:customStyle="1" w:styleId="110">
    <w:name w:val="Нет списка11"/>
    <w:next w:val="a2"/>
    <w:uiPriority w:val="99"/>
    <w:semiHidden/>
    <w:unhideWhenUsed/>
    <w:rsid w:val="00000A72"/>
  </w:style>
  <w:style w:type="paragraph" w:customStyle="1" w:styleId="ConsNormal">
    <w:name w:val="ConsNormal"/>
    <w:rsid w:val="00000A72"/>
    <w:pPr>
      <w:widowControl w:val="0"/>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000A72"/>
    <w:pPr>
      <w:widowControl w:val="0"/>
      <w:autoSpaceDE w:val="0"/>
      <w:autoSpaceDN w:val="0"/>
      <w:adjustRightInd w:val="0"/>
      <w:spacing w:after="0" w:line="240" w:lineRule="auto"/>
      <w:ind w:right="19772"/>
      <w:jc w:val="both"/>
    </w:pPr>
    <w:rPr>
      <w:rFonts w:ascii="Courier New" w:eastAsia="Times New Roman" w:hAnsi="Courier New" w:cs="Courier New"/>
      <w:sz w:val="20"/>
      <w:szCs w:val="20"/>
      <w:lang w:eastAsia="ru-RU"/>
    </w:rPr>
  </w:style>
  <w:style w:type="paragraph" w:customStyle="1" w:styleId="ConsTitle">
    <w:name w:val="ConsTitle"/>
    <w:rsid w:val="00000A72"/>
    <w:pPr>
      <w:widowControl w:val="0"/>
      <w:autoSpaceDE w:val="0"/>
      <w:autoSpaceDN w:val="0"/>
      <w:adjustRightInd w:val="0"/>
      <w:spacing w:after="0" w:line="240" w:lineRule="auto"/>
      <w:ind w:right="19772"/>
      <w:jc w:val="both"/>
    </w:pPr>
    <w:rPr>
      <w:rFonts w:ascii="Arial" w:eastAsia="Times New Roman" w:hAnsi="Arial" w:cs="Arial"/>
      <w:b/>
      <w:bCs/>
      <w:sz w:val="20"/>
      <w:szCs w:val="20"/>
      <w:lang w:eastAsia="ru-RU"/>
    </w:rPr>
  </w:style>
  <w:style w:type="character" w:styleId="af">
    <w:name w:val="page number"/>
    <w:basedOn w:val="a0"/>
    <w:rsid w:val="00000A72"/>
  </w:style>
  <w:style w:type="paragraph" w:customStyle="1" w:styleId="ConsPlusCell">
    <w:name w:val="ConsPlusCell"/>
    <w:uiPriority w:val="99"/>
    <w:rsid w:val="00000A72"/>
    <w:pPr>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ConsPlusNonformat">
    <w:name w:val="ConsPlusNonformat"/>
    <w:rsid w:val="00000A7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DocList">
    <w:name w:val="ConsPlusDocList"/>
    <w:rsid w:val="00000A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Body Text"/>
    <w:basedOn w:val="a"/>
    <w:link w:val="af1"/>
    <w:rsid w:val="00000A72"/>
    <w:pPr>
      <w:spacing w:after="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rsid w:val="00000A72"/>
    <w:rPr>
      <w:rFonts w:ascii="Times New Roman" w:eastAsia="Times New Roman" w:hAnsi="Times New Roman" w:cs="Times New Roman"/>
      <w:sz w:val="24"/>
      <w:szCs w:val="24"/>
      <w:lang w:eastAsia="ru-RU"/>
    </w:rPr>
  </w:style>
  <w:style w:type="paragraph" w:styleId="21">
    <w:name w:val="Body Text 2"/>
    <w:basedOn w:val="a"/>
    <w:link w:val="22"/>
    <w:rsid w:val="00000A72"/>
    <w:pPr>
      <w:spacing w:after="0" w:line="240" w:lineRule="auto"/>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000A72"/>
    <w:rPr>
      <w:rFonts w:ascii="Times New Roman" w:eastAsia="Times New Roman" w:hAnsi="Times New Roman" w:cs="Times New Roman"/>
      <w:sz w:val="24"/>
      <w:szCs w:val="24"/>
      <w:lang w:eastAsia="ru-RU"/>
    </w:rPr>
  </w:style>
  <w:style w:type="paragraph" w:styleId="23">
    <w:name w:val="Body Text Indent 2"/>
    <w:basedOn w:val="a"/>
    <w:link w:val="24"/>
    <w:rsid w:val="00000A72"/>
    <w:pPr>
      <w:autoSpaceDE w:val="0"/>
      <w:autoSpaceDN w:val="0"/>
      <w:adjustRightInd w:val="0"/>
      <w:spacing w:after="0" w:line="240" w:lineRule="auto"/>
      <w:ind w:firstLine="540"/>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000A72"/>
    <w:rPr>
      <w:rFonts w:ascii="Times New Roman" w:eastAsia="Times New Roman" w:hAnsi="Times New Roman" w:cs="Times New Roman"/>
      <w:sz w:val="24"/>
      <w:szCs w:val="24"/>
      <w:lang w:eastAsia="ru-RU"/>
    </w:rPr>
  </w:style>
  <w:style w:type="paragraph" w:styleId="31">
    <w:name w:val="Body Text Indent 3"/>
    <w:basedOn w:val="a"/>
    <w:link w:val="32"/>
    <w:rsid w:val="00000A72"/>
    <w:pPr>
      <w:autoSpaceDE w:val="0"/>
      <w:autoSpaceDN w:val="0"/>
      <w:adjustRightInd w:val="0"/>
      <w:spacing w:after="0" w:line="240" w:lineRule="auto"/>
      <w:ind w:firstLine="540"/>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000A72"/>
    <w:rPr>
      <w:rFonts w:ascii="Times New Roman" w:eastAsia="Times New Roman" w:hAnsi="Times New Roman" w:cs="Times New Roman"/>
      <w:sz w:val="16"/>
      <w:szCs w:val="16"/>
      <w:lang w:eastAsia="ru-RU"/>
    </w:rPr>
  </w:style>
  <w:style w:type="paragraph" w:styleId="af2">
    <w:name w:val="Body Text Indent"/>
    <w:basedOn w:val="a"/>
    <w:link w:val="af3"/>
    <w:rsid w:val="00000A72"/>
    <w:pPr>
      <w:spacing w:after="0" w:line="240" w:lineRule="auto"/>
      <w:jc w:val="both"/>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000A72"/>
    <w:rPr>
      <w:rFonts w:ascii="Times New Roman" w:eastAsia="Times New Roman" w:hAnsi="Times New Roman" w:cs="Times New Roman"/>
      <w:sz w:val="24"/>
      <w:szCs w:val="24"/>
      <w:lang w:eastAsia="ru-RU"/>
    </w:rPr>
  </w:style>
  <w:style w:type="paragraph" w:customStyle="1" w:styleId="af4">
    <w:name w:val="Знак"/>
    <w:basedOn w:val="a"/>
    <w:rsid w:val="00000A72"/>
    <w:pPr>
      <w:widowControl w:val="0"/>
      <w:adjustRightInd w:val="0"/>
      <w:spacing w:after="0" w:line="360" w:lineRule="atLeast"/>
      <w:jc w:val="both"/>
      <w:textAlignment w:val="baseline"/>
    </w:pPr>
    <w:rPr>
      <w:rFonts w:ascii="Verdana" w:eastAsia="Times New Roman" w:hAnsi="Verdana" w:cs="Verdana"/>
      <w:sz w:val="20"/>
      <w:szCs w:val="20"/>
      <w:lang w:val="en-US" w:eastAsia="ru-RU"/>
    </w:rPr>
  </w:style>
  <w:style w:type="paragraph" w:customStyle="1" w:styleId="12">
    <w:name w:val="Знак1"/>
    <w:basedOn w:val="a"/>
    <w:rsid w:val="00000A72"/>
    <w:pPr>
      <w:widowControl w:val="0"/>
      <w:adjustRightInd w:val="0"/>
      <w:spacing w:after="0" w:line="360" w:lineRule="atLeast"/>
      <w:jc w:val="both"/>
    </w:pPr>
    <w:rPr>
      <w:rFonts w:ascii="Verdana" w:eastAsia="Times New Roman" w:hAnsi="Verdana" w:cs="Verdana"/>
      <w:sz w:val="20"/>
      <w:szCs w:val="20"/>
      <w:lang w:val="en-US" w:eastAsia="ru-RU"/>
    </w:rPr>
  </w:style>
  <w:style w:type="character" w:styleId="af5">
    <w:name w:val="Hyperlink"/>
    <w:rsid w:val="00000A72"/>
    <w:rPr>
      <w:rFonts w:cs="Times New Roman"/>
      <w:color w:val="0000FF"/>
      <w:u w:val="single"/>
    </w:rPr>
  </w:style>
  <w:style w:type="paragraph" w:styleId="33">
    <w:name w:val="Body Text 3"/>
    <w:basedOn w:val="a"/>
    <w:link w:val="34"/>
    <w:rsid w:val="00000A7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000A72"/>
    <w:rPr>
      <w:rFonts w:ascii="Times New Roman" w:eastAsia="Times New Roman" w:hAnsi="Times New Roman" w:cs="Times New Roman"/>
      <w:sz w:val="16"/>
      <w:szCs w:val="16"/>
      <w:lang w:eastAsia="ru-RU"/>
    </w:rPr>
  </w:style>
  <w:style w:type="character" w:styleId="af6">
    <w:name w:val="FollowedHyperlink"/>
    <w:rsid w:val="00000A72"/>
    <w:rPr>
      <w:rFonts w:cs="Times New Roman"/>
      <w:color w:val="800080"/>
      <w:u w:val="single"/>
    </w:rPr>
  </w:style>
  <w:style w:type="paragraph" w:customStyle="1" w:styleId="13">
    <w:name w:val="Знак1 Знак Знак Знак"/>
    <w:basedOn w:val="a"/>
    <w:rsid w:val="00000A72"/>
    <w:pPr>
      <w:widowControl w:val="0"/>
      <w:adjustRightInd w:val="0"/>
      <w:spacing w:after="0" w:line="360" w:lineRule="atLeast"/>
      <w:jc w:val="both"/>
      <w:textAlignment w:val="baseline"/>
    </w:pPr>
    <w:rPr>
      <w:rFonts w:ascii="Verdana" w:eastAsia="Times New Roman" w:hAnsi="Verdana" w:cs="Verdana"/>
      <w:sz w:val="20"/>
      <w:szCs w:val="20"/>
      <w:lang w:val="en-US" w:eastAsia="ru-RU"/>
    </w:rPr>
  </w:style>
  <w:style w:type="paragraph" w:styleId="af7">
    <w:name w:val="Document Map"/>
    <w:basedOn w:val="a"/>
    <w:link w:val="af8"/>
    <w:semiHidden/>
    <w:rsid w:val="00000A72"/>
    <w:pPr>
      <w:shd w:val="clear" w:color="auto" w:fill="000080"/>
      <w:spacing w:after="0" w:line="240" w:lineRule="auto"/>
    </w:pPr>
    <w:rPr>
      <w:rFonts w:ascii="Times New Roman" w:eastAsia="Times New Roman" w:hAnsi="Times New Roman" w:cs="Times New Roman"/>
      <w:sz w:val="2"/>
      <w:szCs w:val="2"/>
      <w:lang w:eastAsia="ru-RU"/>
    </w:rPr>
  </w:style>
  <w:style w:type="character" w:customStyle="1" w:styleId="af8">
    <w:name w:val="Схема документа Знак"/>
    <w:basedOn w:val="a0"/>
    <w:link w:val="af7"/>
    <w:semiHidden/>
    <w:rsid w:val="00000A72"/>
    <w:rPr>
      <w:rFonts w:ascii="Times New Roman" w:eastAsia="Times New Roman" w:hAnsi="Times New Roman" w:cs="Times New Roman"/>
      <w:sz w:val="2"/>
      <w:szCs w:val="2"/>
      <w:shd w:val="clear" w:color="auto" w:fill="000080"/>
      <w:lang w:eastAsia="ru-RU"/>
    </w:rPr>
  </w:style>
  <w:style w:type="paragraph" w:styleId="af9">
    <w:name w:val="Normal (Web)"/>
    <w:basedOn w:val="a"/>
    <w:next w:val="a"/>
    <w:rsid w:val="00000A7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a">
    <w:name w:val="line number"/>
    <w:rsid w:val="00000A72"/>
    <w:rPr>
      <w:rFonts w:cs="Times New Roman"/>
    </w:rPr>
  </w:style>
  <w:style w:type="numbering" w:customStyle="1" w:styleId="25">
    <w:name w:val="Нет списка2"/>
    <w:next w:val="a2"/>
    <w:uiPriority w:val="99"/>
    <w:semiHidden/>
    <w:unhideWhenUsed/>
    <w:rsid w:val="00000A72"/>
  </w:style>
  <w:style w:type="table" w:customStyle="1" w:styleId="14">
    <w:name w:val="Сетка таблицы1"/>
    <w:basedOn w:val="a1"/>
    <w:next w:val="ac"/>
    <w:rsid w:val="00000A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c"/>
    <w:rsid w:val="00000A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c"/>
    <w:uiPriority w:val="59"/>
    <w:rsid w:val="009C67D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9C6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4802E-5C2C-42FA-AF52-9D420FDB2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50</Pages>
  <Words>13234</Words>
  <Characters>75436</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ALENA</cp:lastModifiedBy>
  <cp:revision>34</cp:revision>
  <cp:lastPrinted>2017-11-10T07:20:00Z</cp:lastPrinted>
  <dcterms:created xsi:type="dcterms:W3CDTF">2017-11-09T07:40:00Z</dcterms:created>
  <dcterms:modified xsi:type="dcterms:W3CDTF">2017-11-10T07:20:00Z</dcterms:modified>
</cp:coreProperties>
</file>